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0"/>
        <w:tblW w:w="949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09"/>
        <w:gridCol w:w="1234"/>
        <w:gridCol w:w="4152"/>
      </w:tblGrid>
      <w:tr w:rsidR="00BC1635" w:rsidRPr="00BC1635" w:rsidTr="00CE652E">
        <w:trPr>
          <w:cantSplit/>
          <w:tblHeader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35" w:rsidRPr="00BC1635" w:rsidRDefault="00BC1635" w:rsidP="00BC16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tt-RU" w:eastAsia="ru-RU"/>
              </w:rPr>
            </w:pPr>
          </w:p>
          <w:p w:rsidR="00BC1635" w:rsidRPr="00BC1635" w:rsidRDefault="00BC1635" w:rsidP="00BC16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C163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Башkортостан  Республика</w:t>
            </w:r>
            <w:r w:rsidRPr="00BC163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tt-RU" w:eastAsia="ru-RU"/>
              </w:rPr>
              <w:t>Һ</w:t>
            </w:r>
            <w:proofErr w:type="gramStart"/>
            <w:r w:rsidRPr="00BC163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</w:p>
          <w:p w:rsidR="00BC1635" w:rsidRPr="00BC1635" w:rsidRDefault="00BC1635" w:rsidP="00BC16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C163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Кушнаренко районы </w:t>
            </w:r>
          </w:p>
          <w:p w:rsidR="00BC1635" w:rsidRPr="00BC1635" w:rsidRDefault="00BC1635" w:rsidP="00BC16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C163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муниципаль районының</w:t>
            </w:r>
          </w:p>
          <w:p w:rsidR="00BC1635" w:rsidRPr="00BC1635" w:rsidRDefault="00BC1635" w:rsidP="00BC16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C163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горький ауыл советы </w:t>
            </w:r>
          </w:p>
          <w:p w:rsidR="00BC1635" w:rsidRPr="00BC1635" w:rsidRDefault="00BC1635" w:rsidP="00BC16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6"/>
                <w:sz w:val="20"/>
                <w:szCs w:val="20"/>
                <w:lang w:eastAsia="ru-RU"/>
              </w:rPr>
            </w:pPr>
            <w:r w:rsidRPr="00BC163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ауыл бил</w:t>
            </w:r>
            <w:r w:rsidRPr="00BC163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tt-RU" w:eastAsia="ru-RU"/>
              </w:rPr>
              <w:t>ә</w:t>
            </w:r>
            <w:r w:rsidRPr="00BC163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м</w:t>
            </w:r>
            <w:r w:rsidRPr="00BC163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tt-RU" w:eastAsia="ru-RU"/>
              </w:rPr>
              <w:t>әһ</w:t>
            </w:r>
            <w:r w:rsidRPr="00BC163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е советы</w:t>
            </w:r>
          </w:p>
          <w:p w:rsidR="00BC1635" w:rsidRPr="00BC1635" w:rsidRDefault="00BC1635" w:rsidP="00BC16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C1635" w:rsidRPr="00BC1635" w:rsidRDefault="00BC1635" w:rsidP="00BC16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C1635" w:rsidRPr="00BC1635" w:rsidRDefault="00BC1635" w:rsidP="00BC16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35" w:rsidRPr="00BC1635" w:rsidRDefault="00BC1635" w:rsidP="00BC16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C1635" w:rsidRPr="00BC1635" w:rsidRDefault="00BC1635" w:rsidP="00BC16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5325" cy="933450"/>
                  <wp:effectExtent l="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35" w:rsidRPr="00BC1635" w:rsidRDefault="00BC1635" w:rsidP="00BC16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C163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совет сельского поселения горьковский  сельсовет  муниципального  района Кушнаренковский район </w:t>
            </w:r>
          </w:p>
          <w:p w:rsidR="00BC1635" w:rsidRPr="00BC1635" w:rsidRDefault="00BC1635" w:rsidP="00BC16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C163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Республики  Башкортостан</w:t>
            </w:r>
          </w:p>
          <w:p w:rsidR="00BC1635" w:rsidRPr="00BC1635" w:rsidRDefault="00BC1635" w:rsidP="00BC16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</w:p>
          <w:p w:rsidR="00BC1635" w:rsidRPr="00BC1635" w:rsidRDefault="00BC1635" w:rsidP="00BC16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1635" w:rsidRPr="00BC1635" w:rsidTr="00CE652E">
        <w:trPr>
          <w:cantSplit/>
          <w:tblHeader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35" w:rsidRPr="00BC1635" w:rsidRDefault="00BC1635" w:rsidP="00BC16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35" w:rsidRPr="00BC1635" w:rsidRDefault="00BC1635" w:rsidP="00BC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35" w:rsidRPr="00BC1635" w:rsidRDefault="00BC1635" w:rsidP="00BC163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10"/>
                <w:szCs w:val="20"/>
                <w:lang w:eastAsia="ru-RU"/>
              </w:rPr>
            </w:pPr>
          </w:p>
        </w:tc>
      </w:tr>
      <w:tr w:rsidR="00BC1635" w:rsidRPr="00BC1635" w:rsidTr="00CE652E">
        <w:trPr>
          <w:cantSplit/>
          <w:trHeight w:val="80"/>
          <w:tblHeader/>
        </w:trPr>
        <w:tc>
          <w:tcPr>
            <w:tcW w:w="4109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C1635" w:rsidRPr="00BC1635" w:rsidRDefault="00BC1635" w:rsidP="00BC16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4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C1635" w:rsidRPr="00BC1635" w:rsidRDefault="00BC1635" w:rsidP="00BC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C1635" w:rsidRPr="00BC1635" w:rsidRDefault="00BC1635" w:rsidP="00BC163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4"/>
                <w:szCs w:val="20"/>
                <w:lang w:eastAsia="ru-RU"/>
              </w:rPr>
            </w:pPr>
          </w:p>
        </w:tc>
      </w:tr>
    </w:tbl>
    <w:p w:rsidR="00BC1635" w:rsidRPr="00BC1635" w:rsidRDefault="00BC1635" w:rsidP="00BC163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00"/>
        <w:gridCol w:w="1348"/>
        <w:gridCol w:w="3915"/>
      </w:tblGrid>
      <w:tr w:rsidR="00BC1635" w:rsidRPr="00BC1635" w:rsidTr="00CE652E">
        <w:tc>
          <w:tcPr>
            <w:tcW w:w="4263" w:type="dxa"/>
          </w:tcPr>
          <w:p w:rsidR="00BC1635" w:rsidRPr="00BC1635" w:rsidRDefault="00BC1635" w:rsidP="00BC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Егерме</w:t>
            </w:r>
            <w:proofErr w:type="spellEnd"/>
            <w:r w:rsidRPr="00BC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BC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һигезенсе</w:t>
            </w:r>
            <w:r w:rsidRPr="00BC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C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сакырылышы</w:t>
            </w:r>
            <w:proofErr w:type="spellEnd"/>
          </w:p>
        </w:tc>
        <w:tc>
          <w:tcPr>
            <w:tcW w:w="1367" w:type="dxa"/>
          </w:tcPr>
          <w:p w:rsidR="00BC1635" w:rsidRPr="00BC1635" w:rsidRDefault="00BC1635" w:rsidP="00BC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</w:tcPr>
          <w:p w:rsidR="00BC1635" w:rsidRPr="00BC1635" w:rsidRDefault="00BC1635" w:rsidP="00BC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Двадцать второе   заседание</w:t>
            </w:r>
          </w:p>
        </w:tc>
      </w:tr>
      <w:tr w:rsidR="00BC1635" w:rsidRPr="00BC1635" w:rsidTr="00CE652E">
        <w:tc>
          <w:tcPr>
            <w:tcW w:w="4263" w:type="dxa"/>
          </w:tcPr>
          <w:p w:rsidR="00BC1635" w:rsidRPr="00BC1635" w:rsidRDefault="004D096C" w:rsidP="004D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е</w:t>
            </w:r>
            <w:r w:rsidR="00BC1635" w:rsidRPr="00BC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герме икенсе</w:t>
            </w:r>
            <w:r w:rsidR="00BC1635" w:rsidRPr="00BC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C1635" w:rsidRPr="00BC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ултырышы</w:t>
            </w:r>
            <w:proofErr w:type="spellEnd"/>
          </w:p>
        </w:tc>
        <w:tc>
          <w:tcPr>
            <w:tcW w:w="1367" w:type="dxa"/>
          </w:tcPr>
          <w:p w:rsidR="00BC1635" w:rsidRPr="00BC1635" w:rsidRDefault="00BC1635" w:rsidP="00BC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</w:tcPr>
          <w:p w:rsidR="00BC1635" w:rsidRPr="00BC1635" w:rsidRDefault="00BC1635" w:rsidP="00BC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двадцать </w:t>
            </w:r>
            <w:r w:rsidRPr="00BC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вось</w:t>
            </w:r>
            <w:proofErr w:type="spellStart"/>
            <w:r w:rsidRPr="00BC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мого</w:t>
            </w:r>
            <w:proofErr w:type="spellEnd"/>
            <w:r w:rsidRPr="00BC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созыва</w:t>
            </w:r>
          </w:p>
        </w:tc>
      </w:tr>
      <w:tr w:rsidR="00BC1635" w:rsidRPr="00BC1635" w:rsidTr="00CE652E">
        <w:tc>
          <w:tcPr>
            <w:tcW w:w="4263" w:type="dxa"/>
          </w:tcPr>
          <w:p w:rsidR="00BC1635" w:rsidRPr="00BC1635" w:rsidRDefault="00BC1635" w:rsidP="00BC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BC1635" w:rsidRPr="00BC1635" w:rsidRDefault="00BC1635" w:rsidP="00BC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C1635" w:rsidRPr="00BC1635" w:rsidRDefault="00BC1635" w:rsidP="00BC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</w:p>
        </w:tc>
      </w:tr>
      <w:tr w:rsidR="00BC1635" w:rsidRPr="00BC1635" w:rsidTr="00CE652E">
        <w:trPr>
          <w:trHeight w:val="347"/>
        </w:trPr>
        <w:tc>
          <w:tcPr>
            <w:tcW w:w="4263" w:type="dxa"/>
            <w:vMerge w:val="restart"/>
          </w:tcPr>
          <w:p w:rsidR="00BC1635" w:rsidRPr="00BC1635" w:rsidRDefault="00BC1635" w:rsidP="00BC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BC163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                     </w:t>
            </w:r>
            <w:proofErr w:type="gramStart"/>
            <w:r w:rsidRPr="00BC163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K</w:t>
            </w:r>
            <w:proofErr w:type="gramEnd"/>
            <w:r w:rsidRPr="00BC163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АРАР                                                                   </w:t>
            </w:r>
          </w:p>
          <w:p w:rsidR="00BC1635" w:rsidRPr="00BC1635" w:rsidRDefault="00BC1635" w:rsidP="00BC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BC163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«</w:t>
            </w:r>
            <w:r w:rsidRPr="00BC163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tt-RU" w:eastAsia="ru-RU"/>
              </w:rPr>
              <w:t>23</w:t>
            </w:r>
            <w:r w:rsidRPr="00BC163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»</w:t>
            </w:r>
            <w:r w:rsidRPr="00BC163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tt-RU" w:eastAsia="ru-RU"/>
              </w:rPr>
              <w:t xml:space="preserve">   ноябрь  </w:t>
            </w:r>
            <w:r w:rsidRPr="00BC163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2021 й.</w:t>
            </w:r>
          </w:p>
        </w:tc>
        <w:tc>
          <w:tcPr>
            <w:tcW w:w="1367" w:type="dxa"/>
          </w:tcPr>
          <w:p w:rsidR="00BC1635" w:rsidRPr="00BC1635" w:rsidRDefault="00BC1635" w:rsidP="00BC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vMerge w:val="restart"/>
          </w:tcPr>
          <w:p w:rsidR="00BC1635" w:rsidRPr="00BC1635" w:rsidRDefault="00BC1635" w:rsidP="00BC1635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BC163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РЕШЕНИЕ</w:t>
            </w:r>
          </w:p>
          <w:p w:rsidR="00BC1635" w:rsidRPr="00BC1635" w:rsidRDefault="00BC1635" w:rsidP="00BC1635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BC163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«2</w:t>
            </w:r>
            <w:r w:rsidRPr="00BC163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ba-RU" w:eastAsia="ru-RU"/>
              </w:rPr>
              <w:t>3</w:t>
            </w:r>
            <w:r w:rsidRPr="00BC163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»  </w:t>
            </w:r>
            <w:r w:rsidRPr="00BC163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tt-RU" w:eastAsia="ru-RU"/>
              </w:rPr>
              <w:t xml:space="preserve"> ноября</w:t>
            </w:r>
            <w:r w:rsidRPr="00BC163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 2021 г.</w:t>
            </w:r>
          </w:p>
        </w:tc>
      </w:tr>
      <w:tr w:rsidR="00BC1635" w:rsidRPr="00BC1635" w:rsidTr="00CE652E">
        <w:trPr>
          <w:trHeight w:val="347"/>
        </w:trPr>
        <w:tc>
          <w:tcPr>
            <w:tcW w:w="4263" w:type="dxa"/>
            <w:vMerge/>
            <w:vAlign w:val="center"/>
          </w:tcPr>
          <w:p w:rsidR="00BC1635" w:rsidRPr="00BC1635" w:rsidRDefault="00BC1635" w:rsidP="00BC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BC1635" w:rsidRPr="00BC1635" w:rsidRDefault="00BC1635" w:rsidP="00BC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3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№ </w:t>
            </w:r>
            <w:r w:rsidRPr="00BC163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ba-RU" w:eastAsia="ru-RU"/>
              </w:rPr>
              <w:t>117</w:t>
            </w:r>
          </w:p>
        </w:tc>
        <w:tc>
          <w:tcPr>
            <w:tcW w:w="3975" w:type="dxa"/>
            <w:vMerge/>
            <w:vAlign w:val="center"/>
          </w:tcPr>
          <w:p w:rsidR="00BC1635" w:rsidRPr="00BC1635" w:rsidRDefault="00BC1635" w:rsidP="00BC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</w:p>
        </w:tc>
      </w:tr>
    </w:tbl>
    <w:p w:rsidR="00BC1635" w:rsidRPr="00BC1635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C1635" w:rsidRPr="00BC1635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Об утверждении Соглашений между органами местного самоуправления муниципального района </w:t>
      </w:r>
      <w:proofErr w:type="spellStart"/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Кушнаренковский</w:t>
      </w:r>
      <w:proofErr w:type="spellEnd"/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район Республики Башкортостан</w:t>
      </w:r>
    </w:p>
    <w:p w:rsidR="00BC1635" w:rsidRPr="00BC1635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и сельским  поселением Горьковский сельсовет  муниципального района </w:t>
      </w:r>
      <w:proofErr w:type="spellStart"/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Кушнаренковский</w:t>
      </w:r>
      <w:proofErr w:type="spellEnd"/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район Республики Башкортостан о передаче муниципальному району </w:t>
      </w:r>
      <w:proofErr w:type="spellStart"/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Кушнаренковский</w:t>
      </w:r>
      <w:proofErr w:type="spellEnd"/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район Республики Башкортостан осуществления</w:t>
      </w:r>
    </w:p>
    <w:p w:rsidR="00BC1635" w:rsidRPr="00BC1635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части полномочий сельского поселения  Горьковский сельсовет</w:t>
      </w:r>
    </w:p>
    <w:p w:rsidR="00BC1635" w:rsidRPr="00BC1635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муниципального района </w:t>
      </w:r>
      <w:proofErr w:type="spellStart"/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Кушнаренковский</w:t>
      </w:r>
      <w:proofErr w:type="spellEnd"/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район Республики Башкортостан</w:t>
      </w:r>
    </w:p>
    <w:p w:rsidR="00BC1635" w:rsidRPr="00BC1635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BC1635" w:rsidRPr="00BC1635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Руководствуясь ст. 14-15 Федерального закона от 06 октября 2003 года № 131-ФЗ «Об общих принципах организации местного самоуправления в Российской Федерации», ст.14 Жилищного кодекса Российской Федерации, Законом Республики Башкортостан от 2 декабря 2005 года № 250-з «О регулировании жилищных отношений в Республике Башкортостан», Уставом муниципального района </w:t>
      </w:r>
      <w:proofErr w:type="spellStart"/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Кушнаренковский</w:t>
      </w:r>
      <w:proofErr w:type="spellEnd"/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район Республики Башкортостан, Совет сельского поселения Горьковский сельсовет муниципального района </w:t>
      </w:r>
      <w:proofErr w:type="spellStart"/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Кушнаренковский</w:t>
      </w:r>
      <w:proofErr w:type="spellEnd"/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район Республики Башкортостан</w:t>
      </w:r>
      <w:proofErr w:type="gramEnd"/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решил:</w:t>
      </w:r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BC1635" w:rsidRPr="00BC1635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Кушнаренковский</w:t>
      </w:r>
      <w:proofErr w:type="spellEnd"/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район Республики Башкортостан и сельским поселением Горьковский сельсовет муниципального района </w:t>
      </w:r>
      <w:proofErr w:type="spellStart"/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Кушнаренковский</w:t>
      </w:r>
      <w:proofErr w:type="spellEnd"/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район Республики Башкортостан согласно приложению.</w:t>
      </w:r>
    </w:p>
    <w:p w:rsidR="00BC1635" w:rsidRPr="00BC1635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2.  Настоящее решение вступает в силу с момента подписания.</w:t>
      </w:r>
    </w:p>
    <w:p w:rsidR="00BC1635" w:rsidRPr="00BC1635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3. Настоящее решение разместить в сети общего доступа «Интернет» на официальном сайте администрации сельского поселения Горьковский сельсовет муниципального района </w:t>
      </w:r>
      <w:proofErr w:type="spellStart"/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Кушнаренковский</w:t>
      </w:r>
      <w:proofErr w:type="spellEnd"/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район Республики Башкортостан.</w:t>
      </w:r>
    </w:p>
    <w:p w:rsidR="00BC1635" w:rsidRPr="00BC1635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4. Контроль над исполнением данного решения поручить постоянным комиссиям Совета муниципального района </w:t>
      </w:r>
      <w:proofErr w:type="spellStart"/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Кушнаренковский</w:t>
      </w:r>
      <w:proofErr w:type="spellEnd"/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район Республики Башкортостан. </w:t>
      </w:r>
    </w:p>
    <w:p w:rsidR="00BC1635" w:rsidRPr="00BC1635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BC1635" w:rsidRPr="00BC1635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Председатель   Совета</w:t>
      </w:r>
    </w:p>
    <w:p w:rsidR="00BC1635" w:rsidRPr="00BC1635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Сельского поселения </w:t>
      </w:r>
    </w:p>
    <w:p w:rsidR="00BC1635" w:rsidRPr="00BC1635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Горьковский сельсовет</w:t>
      </w:r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</w:p>
    <w:p w:rsidR="00BC1635" w:rsidRPr="00BC1635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муниципального района</w:t>
      </w:r>
    </w:p>
    <w:p w:rsidR="00BC1635" w:rsidRPr="00BC1635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spellStart"/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Кушнаренковский</w:t>
      </w:r>
      <w:proofErr w:type="spellEnd"/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район</w:t>
      </w:r>
    </w:p>
    <w:p w:rsidR="00BC1635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ba-RU" w:eastAsia="ru-RU"/>
        </w:rPr>
      </w:pPr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Республики Башкортостан                                                    </w:t>
      </w:r>
      <w:proofErr w:type="spellStart"/>
      <w:r w:rsidRPr="00BC16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Д.И.Шарафеев</w:t>
      </w:r>
      <w:proofErr w:type="spellEnd"/>
    </w:p>
    <w:p w:rsidR="004D096C" w:rsidRPr="004D096C" w:rsidRDefault="004D096C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ba-RU" w:eastAsia="ru-RU"/>
        </w:rPr>
      </w:pP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C16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 xml:space="preserve">                                                                                       </w:t>
      </w:r>
      <w:r w:rsidRPr="004D096C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решением Совета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муниципального района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</w:t>
      </w:r>
      <w:proofErr w:type="spellStart"/>
      <w:r w:rsidRPr="004D096C">
        <w:rPr>
          <w:rFonts w:ascii="Times New Roman" w:eastAsia="Times New Roman" w:hAnsi="Times New Roman" w:cs="Times New Roman"/>
          <w:bCs/>
          <w:lang w:eastAsia="ru-RU"/>
        </w:rPr>
        <w:t>Кушнаренковский</w:t>
      </w:r>
      <w:proofErr w:type="spellEnd"/>
      <w:r w:rsidRPr="004D096C">
        <w:rPr>
          <w:rFonts w:ascii="Times New Roman" w:eastAsia="Times New Roman" w:hAnsi="Times New Roman" w:cs="Times New Roman"/>
          <w:bCs/>
          <w:lang w:eastAsia="ru-RU"/>
        </w:rPr>
        <w:t xml:space="preserve"> район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Республики Башкортостан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от 23 ноября 2021 года №117</w:t>
      </w:r>
    </w:p>
    <w:p w:rsidR="00BC1635" w:rsidRPr="00BC1635" w:rsidRDefault="00BC1635" w:rsidP="00BC1635">
      <w:pPr>
        <w:tabs>
          <w:tab w:val="left" w:pos="669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4D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Кушнаренковский</w:t>
      </w:r>
      <w:proofErr w:type="spellEnd"/>
      <w:r w:rsidRPr="004D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и сельским поселением Горьковский сельсовет муниципального района </w:t>
      </w:r>
      <w:proofErr w:type="spellStart"/>
      <w:r w:rsidRPr="004D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Кушнаренковский</w:t>
      </w:r>
      <w:proofErr w:type="spellEnd"/>
      <w:r w:rsidRPr="004D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о передаче  муниципальному району </w:t>
      </w:r>
      <w:proofErr w:type="spellStart"/>
      <w:r w:rsidRPr="004D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Кушнаренковский</w:t>
      </w:r>
      <w:proofErr w:type="spellEnd"/>
      <w:r w:rsidRPr="004D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осуществле</w:t>
      </w:r>
      <w:bookmarkStart w:id="0" w:name="_GoBack"/>
      <w:bookmarkEnd w:id="0"/>
      <w:r w:rsidRPr="004D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ния части полномочий сельского поселения Горьковский сельсовет муниципального района 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D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Кушнаренковский</w:t>
      </w:r>
      <w:proofErr w:type="spellEnd"/>
      <w:r w:rsidRPr="004D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муниципального района </w:t>
      </w:r>
      <w:proofErr w:type="spellStart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Кушнаренковский</w:t>
      </w:r>
      <w:proofErr w:type="spellEnd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</w:t>
      </w:r>
      <w:proofErr w:type="gramStart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Башкортостан</w:t>
      </w:r>
      <w:proofErr w:type="gramEnd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именуемый в дальнейшем Район в лице председателя Совета муниципального района </w:t>
      </w:r>
      <w:proofErr w:type="spellStart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Кушнаренковский</w:t>
      </w:r>
      <w:proofErr w:type="spellEnd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</w:t>
      </w:r>
      <w:proofErr w:type="spellStart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Вахитова</w:t>
      </w:r>
      <w:proofErr w:type="spellEnd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Рустэма </w:t>
      </w:r>
      <w:proofErr w:type="spellStart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Ринатовича</w:t>
      </w:r>
      <w:proofErr w:type="spellEnd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действующей на основании Устава муниципального района </w:t>
      </w:r>
      <w:proofErr w:type="spellStart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Кушнаренковский</w:t>
      </w:r>
      <w:proofErr w:type="spellEnd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(с изменениями и дополнениями) с одной стороны  и Совет сельского поселения Горьковский сельсовет муниципального района </w:t>
      </w:r>
      <w:proofErr w:type="spellStart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Кушнаренковский</w:t>
      </w:r>
      <w:proofErr w:type="spellEnd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Башкортостан, именуемый в дальнейшем Поселение, в лице главы сельского поселения Горьковский сельсовет муниципального района </w:t>
      </w:r>
      <w:proofErr w:type="spellStart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Кушнаренковский</w:t>
      </w:r>
      <w:proofErr w:type="spellEnd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</w:t>
      </w:r>
      <w:proofErr w:type="spellStart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Шарафеева</w:t>
      </w:r>
      <w:proofErr w:type="spellEnd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Дамира </w:t>
      </w:r>
      <w:proofErr w:type="spellStart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Ильфировича</w:t>
      </w:r>
      <w:proofErr w:type="spellEnd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основании Устава сельского поселения (с изменениями и дополнениями) с другой стороны, заключили настоящее соглашение о нижеследующем: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1.Предмет Соглашения.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  В  соответствии  с  настоящим  Соглашением  Поселение  передает  Району 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полномочия в части: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признания граждан сельского поселения Горьковский сельсовет  муниципального района </w:t>
      </w:r>
      <w:proofErr w:type="spellStart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Кушнаренковский</w:t>
      </w:r>
      <w:proofErr w:type="spellEnd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малоимущими, нуждающимися в жилых помещениях и принятия их на учет в целях обеспечения жилыми помещениями по договору социального (специализированного) найма;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постановки на учет в качестве нуждающихся в жилом помещении, снятия с учета, изменения в учетных делах граждан, состоящих на учете в качестве нуждающихся в жилом помещении;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включения граждан в состав участников федеральных, республиканских и муниципальных целевых программ, направленных на улучшение жилищных условий;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утверждения списков граждан-участников федеральных, республиканских программ, изъявивших желание улучшить жилищные условия с использованием социальных выплат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включения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помещениями;</w:t>
      </w:r>
      <w:proofErr w:type="gramEnd"/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установления факта невозможности (возможности)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помещениях;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 установления (не установления) необходимости проведения текущего ремонта жилых помещений,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за счет денежных средств, специально выделенных  из бюджета   Республики или из бюджета Российской Федерации;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выявления наличия (отсутствия) обстоятельств, свидетельствующих о необходимости оказания содействия детям-сиротам и детям, оставшимся без попечения родителей, лицам из числа детей-сирот и детей, оставшихся без попечения родителей, в преодолении трудной жизненной ситуации;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принятия решения по вопросу приватизации жилых помещений, предоставленных детя</w:t>
      </w:r>
      <w:proofErr w:type="gramStart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м-</w:t>
      </w:r>
      <w:proofErr w:type="gramEnd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сиротам и детям, оставшимся без попечения родителей, лицам из их числа, а также инвалидам, семьям, имеющим ребенка- инвалида, вставшим на учет после 1 января 2005 года и страдающим тяжелой формой хронического заболевания;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утверждения списков детей и детей, оставшихся без попечения родителей, лиц из их числа для предоставления жилых помещений по договорам найма специализированных жилых помещений, а также инвалидов и семей, имеющих ребенка-инвалида, нуждающихся в жилом помещении, вставших на учет после 1 января 2005 года и страдающих тяжелой формой хронического заболевания для предоставления жилых помещений по договорам социального найма;</w:t>
      </w:r>
      <w:proofErr w:type="gramEnd"/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соответствия (несоответствия) заявителя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Башкортостан.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 Полномочия по непосредственному обеспечению граждан жилыми помещениями по договору социального (специализированного) найма остается в ведении сельского поселения.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Права и обязанности.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В целях реализации настоящего соглашения Поселение обязуется: 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В целях реализации настоящего соглашения Поселение вправе: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2.2.1. Участвовать в совещаниях, проводимых Районом по вопросам реализации переданных полномочий. 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В целях реализации настоящего соглашения Район обязуется: 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за счет собственных материальных ресурсов.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2.3.2. </w:t>
      </w:r>
      <w:proofErr w:type="gramStart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Предоставлять документы</w:t>
      </w:r>
      <w:proofErr w:type="gramEnd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иную информацию, связанную с выполнением переданных полномочий.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2.4. В целях реализации настоящего соглашения Район вправе: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2.4.1. Запрашивать у Поселения информацию, необходимую для реализации переданных полномочий. 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Основания и порядок прекращения Соглашения.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3.1. Настоящее Соглашение вступает в силу с 1 января 2022 года, но не ранее его утверждения решениями Советов сельского поселения, Совета муниципального района </w:t>
      </w:r>
      <w:proofErr w:type="spellStart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Кушнаренковский</w:t>
      </w:r>
      <w:proofErr w:type="spellEnd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и действует до «31» декабря 2024 года. 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Настоящее Соглашение может быть досрочно прекращено: по соглашению Сторон; в одностороннем порядке, без обращения в суд, в случае изменения федерального законодательства, в связи с которым реализация переданных полномочий становится невозможной.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даты, направления указанного уведомления.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Ответственность Сторон.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Стороны несут ответственность за ненадлежащее исполнение обязанностей, предусмотренных настоящим Соглашением, в соответствии с законодательством. 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Порядок разрешения споров.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разногласия между Сторонами разрешаются путем переговоров. 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 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Заключительные условия.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 сельского поселения, Совета муниципального района </w:t>
      </w:r>
      <w:proofErr w:type="spellStart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Кушнаренковский</w:t>
      </w:r>
      <w:proofErr w:type="spellEnd"/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 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Настоящее Соглашение составлено в двух экземплярах по одному для каждой из Сторон, которые имеют равную юридическую силу. 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Адреса и реквизиты Сторон.</w:t>
      </w:r>
    </w:p>
    <w:p w:rsidR="00BC1635" w:rsidRPr="004D096C" w:rsidRDefault="00BC1635" w:rsidP="00BC1635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5"/>
        <w:gridCol w:w="1758"/>
        <w:gridCol w:w="3838"/>
      </w:tblGrid>
      <w:tr w:rsidR="00BC1635" w:rsidRPr="004D096C" w:rsidTr="00CE652E">
        <w:tc>
          <w:tcPr>
            <w:tcW w:w="4077" w:type="dxa"/>
          </w:tcPr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</w:t>
            </w:r>
          </w:p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Совета                                      </w:t>
            </w:r>
          </w:p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  Р.Р. </w:t>
            </w:r>
            <w:proofErr w:type="spellStart"/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Вахитов</w:t>
            </w:r>
            <w:proofErr w:type="spellEnd"/>
          </w:p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hideMark/>
          </w:tcPr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сельского поселения</w:t>
            </w:r>
          </w:p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Горьковский сельсовет </w:t>
            </w:r>
          </w:p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сельского поселения</w:t>
            </w:r>
          </w:p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Горьковский сельсовет </w:t>
            </w:r>
          </w:p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    </w:t>
            </w:r>
            <w:proofErr w:type="spellStart"/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Д.И.Шарафеев</w:t>
            </w:r>
            <w:proofErr w:type="spellEnd"/>
          </w:p>
          <w:p w:rsidR="00BC1635" w:rsidRPr="004D096C" w:rsidRDefault="00BC1635" w:rsidP="00BC1635">
            <w:pPr>
              <w:tabs>
                <w:tab w:val="left" w:pos="66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4D0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DB107C" w:rsidRPr="004D096C" w:rsidRDefault="00DB107C">
      <w:pPr>
        <w:rPr>
          <w:sz w:val="24"/>
          <w:szCs w:val="24"/>
        </w:rPr>
      </w:pPr>
    </w:p>
    <w:sectPr w:rsidR="00DB107C" w:rsidRPr="004D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2F"/>
    <w:rsid w:val="0044712F"/>
    <w:rsid w:val="004D096C"/>
    <w:rsid w:val="00BC1635"/>
    <w:rsid w:val="00DB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1659</Words>
  <Characters>9461</Characters>
  <Application>Microsoft Office Word</Application>
  <DocSecurity>0</DocSecurity>
  <Lines>78</Lines>
  <Paragraphs>22</Paragraphs>
  <ScaleCrop>false</ScaleCrop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2021-12-24T08:26:00Z</dcterms:created>
  <dcterms:modified xsi:type="dcterms:W3CDTF">2021-12-24T09:01:00Z</dcterms:modified>
</cp:coreProperties>
</file>