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2C" w:rsidRPr="00F2282C" w:rsidRDefault="00F2282C" w:rsidP="00F2282C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pPr w:leftFromText="180" w:rightFromText="180" w:vertAnchor="text" w:horzAnchor="margin" w:tblpXSpec="center" w:tblpY="13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1234"/>
        <w:gridCol w:w="4153"/>
      </w:tblGrid>
      <w:tr w:rsidR="00F2282C" w:rsidRPr="00F2282C" w:rsidTr="00F2282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2282C">
              <w:rPr>
                <w:rFonts w:ascii="Times New Roman" w:eastAsiaTheme="minorEastAsia" w:hAnsi="Times New Roman"/>
                <w:sz w:val="18"/>
                <w:szCs w:val="18"/>
              </w:rPr>
              <w:t>Башkортостан  Республика</w:t>
            </w:r>
            <w:r w:rsidRPr="00F2282C">
              <w:rPr>
                <w:rFonts w:ascii="Times New Roman" w:eastAsiaTheme="minorEastAsia" w:hAnsi="Times New Roman"/>
                <w:sz w:val="18"/>
                <w:szCs w:val="18"/>
                <w:lang w:val="tt-RU"/>
              </w:rPr>
              <w:t>һ</w:t>
            </w:r>
            <w:proofErr w:type="gramStart"/>
            <w:r w:rsidRPr="00F2282C">
              <w:rPr>
                <w:rFonts w:ascii="Times New Roman" w:eastAsiaTheme="minorEastAsia" w:hAnsi="Times New Roman"/>
                <w:sz w:val="18"/>
                <w:szCs w:val="18"/>
              </w:rPr>
              <w:t>ы</w:t>
            </w:r>
            <w:proofErr w:type="gramEnd"/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 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бил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F2282C" w:rsidRPr="00F2282C" w:rsidRDefault="00F2282C" w:rsidP="00F2282C">
            <w:pPr>
              <w:pStyle w:val="a4"/>
              <w:rPr>
                <w:rFonts w:ascii="Times New Roman" w:hAnsi="Times New Roman"/>
                <w:sz w:val="8"/>
                <w:szCs w:val="8"/>
              </w:rPr>
            </w:pP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F2282C" w:rsidRPr="00F2282C" w:rsidRDefault="00F2282C" w:rsidP="00F2282C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  <w:r w:rsidRPr="00F2282C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 горьковский  сельсовет  муниципального  района Кушнаренковский район</w:t>
            </w:r>
          </w:p>
          <w:p w:rsidR="00F2282C" w:rsidRPr="00F2282C" w:rsidRDefault="00F2282C" w:rsidP="00F2282C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spacing w:val="0"/>
                <w:sz w:val="18"/>
                <w:szCs w:val="18"/>
              </w:rPr>
              <w:t>Республики</w:t>
            </w:r>
            <w:r w:rsidRPr="00F2282C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F2282C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F2282C" w:rsidRPr="00F2282C" w:rsidTr="00F2282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F2282C" w:rsidRPr="00F2282C" w:rsidTr="00F2282C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0" w:type="auto"/>
        <w:tblInd w:w="108" w:type="dxa"/>
        <w:tblLook w:val="01E0"/>
      </w:tblPr>
      <w:tblGrid>
        <w:gridCol w:w="4096"/>
        <w:gridCol w:w="1271"/>
        <w:gridCol w:w="4096"/>
      </w:tblGrid>
      <w:tr w:rsidR="00F2282C" w:rsidRPr="00F2282C" w:rsidTr="00F2282C">
        <w:tc>
          <w:tcPr>
            <w:tcW w:w="4096" w:type="dxa"/>
            <w:hideMark/>
          </w:tcPr>
          <w:p w:rsidR="00F2282C" w:rsidRPr="00F2282C" w:rsidRDefault="00F2282C" w:rsidP="00BC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һигезенсе</w:t>
            </w:r>
            <w:r w:rsidR="00BC5B7E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="00BC5B7E">
              <w:rPr>
                <w:rFonts w:ascii="Times New Roman" w:hAnsi="Times New Roman" w:cs="Times New Roman"/>
                <w:b/>
                <w:bCs/>
                <w:sz w:val="26"/>
              </w:rPr>
              <w:t>с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акырылышы</w:t>
            </w:r>
            <w:proofErr w:type="spellEnd"/>
          </w:p>
        </w:tc>
        <w:tc>
          <w:tcPr>
            <w:tcW w:w="1271" w:type="dxa"/>
          </w:tcPr>
          <w:p w:rsidR="00F2282C" w:rsidRPr="00F2282C" w:rsidRDefault="00BC5B7E" w:rsidP="00F22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4096" w:type="dxa"/>
            <w:hideMark/>
          </w:tcPr>
          <w:p w:rsidR="00F2282C" w:rsidRPr="00F2282C" w:rsidRDefault="00BC5B7E" w:rsidP="00BC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</w:t>
            </w:r>
            <w:r w:rsidR="00F2282C" w:rsidRPr="00F2282C">
              <w:rPr>
                <w:rFonts w:ascii="Times New Roman" w:hAnsi="Times New Roman" w:cs="Times New Roman"/>
                <w:b/>
                <w:bCs/>
                <w:sz w:val="26"/>
              </w:rPr>
              <w:t>Первое  заседание</w:t>
            </w:r>
          </w:p>
        </w:tc>
      </w:tr>
      <w:tr w:rsidR="00F2282C" w:rsidRPr="00F2282C" w:rsidTr="00F2282C">
        <w:tc>
          <w:tcPr>
            <w:tcW w:w="4096" w:type="dxa"/>
            <w:hideMark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беренсе</w:t>
            </w:r>
            <w:proofErr w:type="spellEnd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271" w:type="dxa"/>
          </w:tcPr>
          <w:p w:rsidR="00F2282C" w:rsidRPr="00F2282C" w:rsidRDefault="00F2282C" w:rsidP="00F22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hideMark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двадцать восьмого  созыва</w:t>
            </w:r>
          </w:p>
        </w:tc>
      </w:tr>
      <w:tr w:rsidR="00F2282C" w:rsidRPr="00F2282C" w:rsidTr="00F2282C">
        <w:tc>
          <w:tcPr>
            <w:tcW w:w="4096" w:type="dxa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271" w:type="dxa"/>
          </w:tcPr>
          <w:p w:rsidR="00F2282C" w:rsidRPr="00F2282C" w:rsidRDefault="00F2282C" w:rsidP="00F22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F2282C" w:rsidRPr="00F2282C" w:rsidTr="00F2282C">
        <w:trPr>
          <w:trHeight w:val="347"/>
        </w:trPr>
        <w:tc>
          <w:tcPr>
            <w:tcW w:w="4096" w:type="dxa"/>
            <w:hideMark/>
          </w:tcPr>
          <w:p w:rsidR="00F2282C" w:rsidRPr="00F2282C" w:rsidRDefault="00F2282C" w:rsidP="00F2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13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»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сентябрь 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 201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9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</w:p>
        </w:tc>
        <w:tc>
          <w:tcPr>
            <w:tcW w:w="1271" w:type="dxa"/>
          </w:tcPr>
          <w:p w:rsidR="00F2282C" w:rsidRPr="00F2282C" w:rsidRDefault="00F2282C" w:rsidP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F2282C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14</w:t>
            </w:r>
          </w:p>
        </w:tc>
        <w:tc>
          <w:tcPr>
            <w:tcW w:w="4096" w:type="dxa"/>
            <w:hideMark/>
          </w:tcPr>
          <w:p w:rsidR="00F2282C" w:rsidRPr="00F2282C" w:rsidRDefault="00F2282C" w:rsidP="00F2282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F2282C" w:rsidRPr="00F2282C" w:rsidRDefault="00F2282C" w:rsidP="00F2282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13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»    сентября   201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9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F2282C" w:rsidRPr="00F2282C" w:rsidRDefault="00F2282C" w:rsidP="00F2282C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F2282C" w:rsidRPr="00F2282C" w:rsidRDefault="00F2282C" w:rsidP="00F2282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2282C">
        <w:rPr>
          <w:rFonts w:ascii="Times New Roman" w:hAnsi="Times New Roman" w:cs="Times New Roman"/>
          <w:sz w:val="26"/>
          <w:szCs w:val="24"/>
        </w:rPr>
        <w:t xml:space="preserve">О  внесении изменений  на решение Совета  сельского поселения  Горьковский  сельсовет  МР 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 район  РБ  от 20ноября 2015 г. № 22 «Об утверждении Правил землепользования и застройки части  сельского поселения  Горьковский  сельсовет  муниципального района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  район   Республики Башкортостан»</w:t>
      </w:r>
    </w:p>
    <w:p w:rsidR="00F2282C" w:rsidRPr="00F2282C" w:rsidRDefault="00F2282C" w:rsidP="00F2282C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F2282C" w:rsidRPr="00F2282C" w:rsidRDefault="00F2282C" w:rsidP="00F2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2282C">
        <w:rPr>
          <w:rFonts w:ascii="Times New Roman" w:hAnsi="Times New Roman" w:cs="Times New Roman"/>
          <w:sz w:val="26"/>
          <w:szCs w:val="24"/>
        </w:rPr>
        <w:t xml:space="preserve">На основании Протеста Прокуратуры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Кушнаренковского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 района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Респ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. Башкортостан от 06.06.2019г. № 07д-2019 на отдельные положения Правил землепользования и застройки сельского поселения  Горьковский сельсовет муниципального района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Башкортостан, Совет  сельского  поселения  Горьковский сельсовет МР 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  район   РЕШИЛ</w:t>
      </w:r>
      <w:proofErr w:type="gramStart"/>
      <w:r w:rsidRPr="00F2282C">
        <w:rPr>
          <w:rFonts w:ascii="Times New Roman" w:hAnsi="Times New Roman" w:cs="Times New Roman"/>
          <w:sz w:val="26"/>
          <w:szCs w:val="24"/>
        </w:rPr>
        <w:t xml:space="preserve">  :</w:t>
      </w:r>
      <w:proofErr w:type="gramEnd"/>
    </w:p>
    <w:p w:rsidR="00F2282C" w:rsidRPr="00F2282C" w:rsidRDefault="00F2282C" w:rsidP="00F2282C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2282C">
        <w:rPr>
          <w:rFonts w:ascii="Times New Roman" w:hAnsi="Times New Roman" w:cs="Times New Roman"/>
          <w:sz w:val="26"/>
          <w:szCs w:val="24"/>
        </w:rPr>
        <w:t xml:space="preserve">         </w:t>
      </w:r>
      <w:r w:rsidRPr="00F2282C">
        <w:rPr>
          <w:rFonts w:ascii="Times New Roman" w:hAnsi="Times New Roman" w:cs="Times New Roman"/>
          <w:b/>
          <w:sz w:val="26"/>
          <w:szCs w:val="24"/>
        </w:rPr>
        <w:t>1.</w:t>
      </w:r>
      <w:r w:rsidRPr="00F2282C">
        <w:rPr>
          <w:rFonts w:ascii="Times New Roman" w:hAnsi="Times New Roman" w:cs="Times New Roman"/>
          <w:sz w:val="26"/>
          <w:szCs w:val="24"/>
        </w:rPr>
        <w:t xml:space="preserve">   Внести в </w:t>
      </w:r>
      <w:proofErr w:type="gramStart"/>
      <w:r w:rsidRPr="00F2282C">
        <w:rPr>
          <w:rFonts w:ascii="Times New Roman" w:hAnsi="Times New Roman" w:cs="Times New Roman"/>
          <w:sz w:val="26"/>
          <w:szCs w:val="24"/>
        </w:rPr>
        <w:t>действующее</w:t>
      </w:r>
      <w:proofErr w:type="gramEnd"/>
      <w:r w:rsidRPr="00F2282C">
        <w:rPr>
          <w:rFonts w:ascii="Times New Roman" w:hAnsi="Times New Roman" w:cs="Times New Roman"/>
          <w:sz w:val="26"/>
          <w:szCs w:val="24"/>
        </w:rPr>
        <w:t xml:space="preserve">  Правила  землепользования и застройки сельского поселения  Горьковский сельсовет муниципального района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 следующие изменения:</w:t>
      </w: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2282C">
        <w:rPr>
          <w:rFonts w:ascii="Times New Roman" w:hAnsi="Times New Roman" w:cs="Times New Roman"/>
          <w:b/>
          <w:sz w:val="26"/>
          <w:szCs w:val="24"/>
        </w:rPr>
        <w:t>1) глава 3 ст.9 п.4  исключить  следующий абзац:</w:t>
      </w: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val="ba-RU"/>
        </w:rPr>
      </w:pPr>
      <w:r w:rsidRPr="00F2282C">
        <w:rPr>
          <w:rFonts w:ascii="Times New Roman" w:hAnsi="Times New Roman" w:cs="Times New Roman"/>
          <w:sz w:val="26"/>
          <w:szCs w:val="24"/>
        </w:rPr>
        <w:t>-градостроительных планов земельных участков как самостоятельных документов</w:t>
      </w: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val="ba-RU"/>
        </w:rPr>
      </w:pP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052635"/>
          <w:sz w:val="26"/>
        </w:rPr>
      </w:pPr>
      <w:r w:rsidRPr="00F2282C">
        <w:rPr>
          <w:b/>
          <w:sz w:val="26"/>
        </w:rPr>
        <w:t>2)</w:t>
      </w:r>
      <w:r w:rsidRPr="00F2282C">
        <w:rPr>
          <w:sz w:val="26"/>
        </w:rPr>
        <w:t xml:space="preserve"> </w:t>
      </w:r>
      <w:r w:rsidRPr="00F2282C">
        <w:rPr>
          <w:color w:val="2D2D2D"/>
          <w:spacing w:val="2"/>
          <w:sz w:val="21"/>
          <w:szCs w:val="21"/>
        </w:rPr>
        <w:t> </w:t>
      </w:r>
      <w:r w:rsidRPr="00F2282C">
        <w:rPr>
          <w:b/>
          <w:sz w:val="26"/>
        </w:rPr>
        <w:t xml:space="preserve">ч.5 ст.35 </w:t>
      </w:r>
      <w:r w:rsidRPr="00F2282C">
        <w:rPr>
          <w:b/>
          <w:color w:val="052635"/>
          <w:sz w:val="26"/>
        </w:rPr>
        <w:t xml:space="preserve"> изложить в следующей редакции: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 xml:space="preserve"> </w:t>
      </w:r>
      <w:proofErr w:type="gramStart"/>
      <w:r w:rsidRPr="00F2282C">
        <w:rPr>
          <w:color w:val="2D2D2D"/>
          <w:spacing w:val="2"/>
          <w:sz w:val="26"/>
          <w:szCs w:val="21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федеральный орган исполнительной власти, орган исполнительной власти субъекта Российской Федерации, орган местного самоуправления,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</w:t>
      </w:r>
      <w:proofErr w:type="gramEnd"/>
      <w:r w:rsidRPr="00F2282C">
        <w:rPr>
          <w:color w:val="2D2D2D"/>
          <w:spacing w:val="2"/>
          <w:sz w:val="26"/>
          <w:szCs w:val="21"/>
        </w:rPr>
        <w:t xml:space="preserve">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самоуправления. </w:t>
      </w:r>
      <w:proofErr w:type="gramStart"/>
      <w:r w:rsidRPr="00F2282C">
        <w:rPr>
          <w:color w:val="2D2D2D"/>
          <w:spacing w:val="2"/>
          <w:sz w:val="26"/>
          <w:szCs w:val="21"/>
        </w:rPr>
        <w:t>К указанному заявлению прилагаются следующие документы:</w:t>
      </w:r>
      <w:r w:rsidRPr="00F2282C">
        <w:rPr>
          <w:color w:val="2D2D2D"/>
          <w:spacing w:val="2"/>
          <w:sz w:val="26"/>
          <w:szCs w:val="21"/>
        </w:rPr>
        <w:br/>
      </w:r>
      <w:r w:rsidRPr="00F2282C">
        <w:rPr>
          <w:color w:val="2D2D2D"/>
          <w:spacing w:val="2"/>
          <w:sz w:val="26"/>
          <w:szCs w:val="21"/>
        </w:rPr>
        <w:br/>
      </w:r>
      <w:r w:rsidRPr="00F2282C">
        <w:rPr>
          <w:color w:val="2D2D2D"/>
          <w:spacing w:val="2"/>
          <w:sz w:val="26"/>
          <w:szCs w:val="21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</w:t>
      </w:r>
      <w:r w:rsidRPr="00F2282C">
        <w:rPr>
          <w:color w:val="2D2D2D"/>
          <w:spacing w:val="2"/>
          <w:sz w:val="26"/>
          <w:szCs w:val="21"/>
          <w:lang w:val="ba-RU"/>
        </w:rPr>
        <w:t xml:space="preserve"> участка</w:t>
      </w:r>
      <w:r w:rsidRPr="00F2282C">
        <w:rPr>
          <w:rStyle w:val="comment"/>
          <w:color w:val="2D2D2D"/>
          <w:spacing w:val="2"/>
          <w:sz w:val="26"/>
          <w:szCs w:val="21"/>
        </w:rPr>
        <w:t>.</w:t>
      </w:r>
      <w:r w:rsidRPr="00F2282C">
        <w:rPr>
          <w:color w:val="2D2D2D"/>
          <w:spacing w:val="2"/>
          <w:sz w:val="26"/>
          <w:szCs w:val="21"/>
        </w:rPr>
        <w:br/>
      </w:r>
      <w:proofErr w:type="gramEnd"/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1_1)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r w:rsidRPr="00F2282C">
        <w:rPr>
          <w:color w:val="2D2D2D"/>
          <w:spacing w:val="2"/>
          <w:sz w:val="26"/>
          <w:szCs w:val="21"/>
        </w:rPr>
        <w:br/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proofErr w:type="gramStart"/>
      <w:r w:rsidRPr="00F2282C">
        <w:rPr>
          <w:color w:val="2D2D2D"/>
          <w:spacing w:val="2"/>
          <w:sz w:val="26"/>
          <w:szCs w:val="21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F2282C">
        <w:rPr>
          <w:color w:val="2D2D2D"/>
          <w:spacing w:val="2"/>
          <w:sz w:val="26"/>
          <w:szCs w:val="21"/>
        </w:rPr>
        <w:t xml:space="preserve"> </w:t>
      </w:r>
      <w:proofErr w:type="gramStart"/>
      <w:r w:rsidRPr="00F2282C">
        <w:rPr>
          <w:color w:val="2D2D2D"/>
          <w:spacing w:val="2"/>
          <w:sz w:val="26"/>
          <w:szCs w:val="21"/>
        </w:rPr>
        <w:t>случае</w:t>
      </w:r>
      <w:proofErr w:type="gramEnd"/>
      <w:r w:rsidRPr="00F2282C">
        <w:rPr>
          <w:color w:val="2D2D2D"/>
          <w:spacing w:val="2"/>
          <w:sz w:val="26"/>
          <w:szCs w:val="2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  <w:r w:rsidRPr="00F2282C">
        <w:rPr>
          <w:color w:val="2D2D2D"/>
          <w:spacing w:val="2"/>
          <w:sz w:val="26"/>
          <w:szCs w:val="21"/>
        </w:rPr>
        <w:br/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3) результаты инженерных изысканий и следующие материалы, содержащиеся в утвержденной в соответствии проектной документации: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а) пояснительная записка;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proofErr w:type="gramStart"/>
      <w:r w:rsidRPr="00F2282C">
        <w:rPr>
          <w:color w:val="2D2D2D"/>
          <w:spacing w:val="2"/>
          <w:sz w:val="26"/>
          <w:szCs w:val="21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proofErr w:type="gramStart"/>
      <w:r w:rsidRPr="00F2282C">
        <w:rPr>
          <w:color w:val="2D2D2D"/>
          <w:spacing w:val="2"/>
          <w:sz w:val="26"/>
          <w:szCs w:val="21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lastRenderedPageBreak/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proofErr w:type="gramStart"/>
      <w:r w:rsidRPr="00F2282C">
        <w:rPr>
          <w:color w:val="2D2D2D"/>
          <w:spacing w:val="2"/>
          <w:sz w:val="26"/>
          <w:szCs w:val="21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12_1 статьи 48 настоящего Кодекса), если такая проектная документация подлежит экспертизе в соответствии со</w:t>
      </w:r>
      <w:proofErr w:type="gramEnd"/>
      <w:r w:rsidRPr="00F2282C">
        <w:rPr>
          <w:color w:val="2D2D2D"/>
          <w:spacing w:val="2"/>
          <w:sz w:val="26"/>
          <w:szCs w:val="21"/>
        </w:rPr>
        <w:t xml:space="preserve"> статьей 49 настоящего Кодекса, положительное заключение государственной экспертизы проектной документации в случаях, предусмотренных частью 3_4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  <w:r w:rsidRPr="00F2282C">
        <w:rPr>
          <w:color w:val="2D2D2D"/>
          <w:spacing w:val="2"/>
          <w:sz w:val="26"/>
          <w:szCs w:val="21"/>
        </w:rPr>
        <w:br/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proofErr w:type="gramStart"/>
      <w:r w:rsidRPr="00F2282C">
        <w:rPr>
          <w:color w:val="2D2D2D"/>
          <w:spacing w:val="2"/>
          <w:sz w:val="26"/>
          <w:szCs w:val="21"/>
        </w:rPr>
        <w:t xml:space="preserve">4_2) подтверждение соответствия вносимых в проектную документацию изменений требованиям, указанным в части 3_8 статьи 49 настоящего Кодекса, предоставленное лицом, являющимся членом </w:t>
      </w:r>
      <w:proofErr w:type="spellStart"/>
      <w:r w:rsidRPr="00F2282C">
        <w:rPr>
          <w:color w:val="2D2D2D"/>
          <w:spacing w:val="2"/>
          <w:sz w:val="26"/>
          <w:szCs w:val="21"/>
        </w:rPr>
        <w:t>саморегулируемой</w:t>
      </w:r>
      <w:proofErr w:type="spellEnd"/>
      <w:r w:rsidRPr="00F2282C">
        <w:rPr>
          <w:color w:val="2D2D2D"/>
          <w:spacing w:val="2"/>
          <w:sz w:val="26"/>
          <w:szCs w:val="21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F2282C">
        <w:rPr>
          <w:color w:val="2D2D2D"/>
          <w:spacing w:val="2"/>
          <w:sz w:val="26"/>
          <w:szCs w:val="21"/>
        </w:rPr>
        <w:t xml:space="preserve"> в соответствии с частью 3_8 статьи 49 настоящего Кодекса;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 xml:space="preserve">4_3) подтверждение соответствия вносимых в проектную документацию изменений требованиям, указанным в части 3_9 статьи 49 настоящего Кодекса, предоставленное органом исполнительной власти или организацией, </w:t>
      </w:r>
      <w:proofErr w:type="gramStart"/>
      <w:r w:rsidRPr="00F2282C">
        <w:rPr>
          <w:color w:val="2D2D2D"/>
          <w:spacing w:val="2"/>
          <w:sz w:val="26"/>
          <w:szCs w:val="21"/>
        </w:rPr>
        <w:t>проводившими</w:t>
      </w:r>
      <w:proofErr w:type="gramEnd"/>
      <w:r w:rsidRPr="00F2282C">
        <w:rPr>
          <w:color w:val="2D2D2D"/>
          <w:spacing w:val="2"/>
          <w:sz w:val="26"/>
          <w:szCs w:val="21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3_9 статьи 49 настоящего Кодекса;</w:t>
      </w:r>
      <w:r w:rsidRPr="00F2282C">
        <w:rPr>
          <w:color w:val="2D2D2D"/>
          <w:spacing w:val="2"/>
          <w:sz w:val="26"/>
          <w:szCs w:val="21"/>
        </w:rPr>
        <w:br/>
      </w:r>
      <w:r w:rsidRPr="00F2282C">
        <w:rPr>
          <w:rStyle w:val="comment"/>
          <w:color w:val="2D2D2D"/>
          <w:spacing w:val="2"/>
          <w:sz w:val="26"/>
          <w:szCs w:val="21"/>
        </w:rPr>
        <w:t>(Пункт дополнительно включен </w:t>
      </w:r>
      <w:hyperlink r:id="rId5" w:history="1">
        <w:r w:rsidRPr="00F2282C">
          <w:rPr>
            <w:rStyle w:val="a3"/>
            <w:color w:val="00466E"/>
            <w:spacing w:val="2"/>
            <w:sz w:val="26"/>
            <w:szCs w:val="21"/>
          </w:rPr>
          <w:t>Федеральным законом от 27 июня 2019 года N 151-ФЗ</w:t>
        </w:r>
      </w:hyperlink>
      <w:r w:rsidRPr="00F2282C">
        <w:rPr>
          <w:rStyle w:val="comment"/>
          <w:color w:val="2D2D2D"/>
          <w:spacing w:val="2"/>
          <w:sz w:val="26"/>
          <w:szCs w:val="21"/>
        </w:rPr>
        <w:t>)</w:t>
      </w:r>
      <w:r w:rsidRPr="00F2282C">
        <w:rPr>
          <w:color w:val="2D2D2D"/>
          <w:spacing w:val="2"/>
          <w:sz w:val="26"/>
          <w:szCs w:val="21"/>
        </w:rPr>
        <w:br/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  <w:r w:rsidRPr="00F2282C">
        <w:rPr>
          <w:color w:val="2D2D2D"/>
          <w:spacing w:val="2"/>
          <w:sz w:val="26"/>
          <w:szCs w:val="21"/>
        </w:rPr>
        <w:br/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86025" w:rsidRPr="00F2282C" w:rsidRDefault="00786025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2282C">
        <w:rPr>
          <w:rFonts w:ascii="Times New Roman" w:hAnsi="Times New Roman" w:cs="Times New Roman"/>
          <w:b/>
          <w:sz w:val="26"/>
          <w:szCs w:val="24"/>
        </w:rPr>
        <w:lastRenderedPageBreak/>
        <w:t>3)</w:t>
      </w:r>
      <w:r w:rsidRPr="00F2282C">
        <w:rPr>
          <w:rFonts w:ascii="Times New Roman" w:hAnsi="Times New Roman" w:cs="Times New Roman"/>
          <w:sz w:val="26"/>
          <w:szCs w:val="24"/>
        </w:rPr>
        <w:t xml:space="preserve"> </w:t>
      </w:r>
      <w:r w:rsidRPr="00F2282C">
        <w:rPr>
          <w:rFonts w:ascii="Times New Roman" w:hAnsi="Times New Roman" w:cs="Times New Roman"/>
          <w:b/>
          <w:sz w:val="26"/>
          <w:szCs w:val="24"/>
        </w:rPr>
        <w:t>ч.6 ст.35</w:t>
      </w:r>
      <w:r w:rsidRPr="00F2282C">
        <w:rPr>
          <w:rFonts w:ascii="Times New Roman" w:hAnsi="Times New Roman" w:cs="Times New Roman"/>
          <w:sz w:val="26"/>
          <w:szCs w:val="24"/>
        </w:rPr>
        <w:t xml:space="preserve"> </w:t>
      </w:r>
      <w:r w:rsidRPr="00F2282C">
        <w:rPr>
          <w:rFonts w:ascii="Times New Roman" w:hAnsi="Times New Roman" w:cs="Times New Roman"/>
          <w:b/>
          <w:color w:val="052635"/>
          <w:sz w:val="26"/>
          <w:szCs w:val="24"/>
        </w:rPr>
        <w:t xml:space="preserve"> изложить в следующей редакции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br/>
        <w:t xml:space="preserve">1. </w:t>
      </w:r>
      <w:proofErr w:type="gramStart"/>
      <w:r w:rsidRPr="00F2282C">
        <w:rPr>
          <w:color w:val="2D2D2D"/>
          <w:spacing w:val="2"/>
          <w:sz w:val="26"/>
          <w:szCs w:val="21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</w:t>
      </w:r>
      <w:proofErr w:type="gramEnd"/>
      <w:r w:rsidRPr="00F2282C">
        <w:rPr>
          <w:color w:val="2D2D2D"/>
          <w:spacing w:val="2"/>
          <w:sz w:val="26"/>
          <w:szCs w:val="21"/>
        </w:rPr>
        <w:t xml:space="preserve"> </w:t>
      </w:r>
      <w:proofErr w:type="gramStart"/>
      <w:r w:rsidRPr="00F2282C">
        <w:rPr>
          <w:color w:val="2D2D2D"/>
          <w:spacing w:val="2"/>
          <w:sz w:val="26"/>
          <w:szCs w:val="21"/>
        </w:rPr>
        <w:t>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  <w:proofErr w:type="gramEnd"/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2282C" w:rsidRPr="00F2282C" w:rsidRDefault="00F2282C" w:rsidP="00F228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1"/>
        </w:rPr>
      </w:pPr>
      <w:r w:rsidRPr="00F2282C">
        <w:rPr>
          <w:color w:val="2D2D2D"/>
          <w:spacing w:val="2"/>
          <w:sz w:val="26"/>
          <w:szCs w:val="21"/>
        </w:rPr>
        <w:t>8) почтовый адрес и (или) адрес электронной почты для связи с застройщиком</w:t>
      </w:r>
    </w:p>
    <w:p w:rsidR="00F2282C" w:rsidRPr="00F2282C" w:rsidRDefault="00F2282C" w:rsidP="00F2282C">
      <w:pPr>
        <w:pStyle w:val="pboth"/>
        <w:shd w:val="clear" w:color="auto" w:fill="FFFFFF"/>
        <w:spacing w:before="0" w:beforeAutospacing="0" w:after="0" w:afterAutospacing="0"/>
        <w:jc w:val="both"/>
        <w:rPr>
          <w:rStyle w:val="a6"/>
          <w:i w:val="0"/>
          <w:szCs w:val="26"/>
        </w:rPr>
      </w:pPr>
      <w:r w:rsidRPr="00F2282C">
        <w:rPr>
          <w:rStyle w:val="a6"/>
          <w:i w:val="0"/>
          <w:sz w:val="26"/>
          <w:szCs w:val="26"/>
        </w:rPr>
        <w:t>9) способ направления застройщику уведомлений, предусмотренных пунктом 2 части 7 и пунктом 3 части 8 настоящей статьи.</w:t>
      </w: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282C">
        <w:rPr>
          <w:rFonts w:ascii="Times New Roman" w:hAnsi="Times New Roman" w:cs="Times New Roman"/>
          <w:b/>
          <w:sz w:val="26"/>
        </w:rPr>
        <w:t xml:space="preserve">4)  Контроль </w:t>
      </w:r>
      <w:r w:rsidRPr="00F2282C">
        <w:rPr>
          <w:rFonts w:ascii="Times New Roman" w:hAnsi="Times New Roman" w:cs="Times New Roman"/>
          <w:b/>
          <w:sz w:val="26"/>
          <w:szCs w:val="26"/>
        </w:rPr>
        <w:t>над исполнением настоящего решения оставляю за собой.</w:t>
      </w: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val="ba-RU"/>
        </w:rPr>
      </w:pPr>
      <w:r w:rsidRPr="00F2282C">
        <w:rPr>
          <w:rFonts w:ascii="Times New Roman" w:hAnsi="Times New Roman" w:cs="Times New Roman"/>
          <w:sz w:val="26"/>
          <w:szCs w:val="24"/>
          <w:lang w:val="ba-RU"/>
        </w:rPr>
        <w:t>Глава сельского поселения                                                Д.И.Шарафеев</w:t>
      </w:r>
    </w:p>
    <w:p w:rsidR="00D67A88" w:rsidRPr="00F2282C" w:rsidRDefault="00D67A8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sectPr w:rsidR="00D67A88" w:rsidRPr="00F2282C" w:rsidSect="00CE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82C"/>
    <w:rsid w:val="00786025"/>
    <w:rsid w:val="00BC5B7E"/>
    <w:rsid w:val="00CE361E"/>
    <w:rsid w:val="00D67A88"/>
    <w:rsid w:val="00F2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1E"/>
  </w:style>
  <w:style w:type="paragraph" w:styleId="3">
    <w:name w:val="heading 3"/>
    <w:basedOn w:val="a"/>
    <w:next w:val="a"/>
    <w:link w:val="30"/>
    <w:unhideWhenUsed/>
    <w:qFormat/>
    <w:rsid w:val="00F2282C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82C"/>
    <w:rPr>
      <w:rFonts w:ascii="Bash" w:eastAsia="Times New Roman" w:hAnsi="Bash" w:cs="Times New Roman"/>
      <w:b/>
      <w:caps/>
      <w:szCs w:val="20"/>
    </w:rPr>
  </w:style>
  <w:style w:type="character" w:styleId="a3">
    <w:name w:val="Hyperlink"/>
    <w:basedOn w:val="a0"/>
    <w:semiHidden/>
    <w:unhideWhenUsed/>
    <w:rsid w:val="00F2282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2282C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282C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semiHidden/>
    <w:unhideWhenUsed/>
    <w:rsid w:val="00F2282C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2282C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F2282C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2282C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customStyle="1" w:styleId="formattext">
    <w:name w:val="formattext"/>
    <w:basedOn w:val="a"/>
    <w:rsid w:val="00F2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2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F2282C"/>
  </w:style>
  <w:style w:type="character" w:styleId="a6">
    <w:name w:val="Emphasis"/>
    <w:basedOn w:val="a0"/>
    <w:qFormat/>
    <w:rsid w:val="00F228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04828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2019-11-07T05:17:00Z</cp:lastPrinted>
  <dcterms:created xsi:type="dcterms:W3CDTF">2019-11-06T10:09:00Z</dcterms:created>
  <dcterms:modified xsi:type="dcterms:W3CDTF">2019-11-07T05:18:00Z</dcterms:modified>
</cp:coreProperties>
</file>