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tbl>
      <w:tblPr>
        <w:tblpPr w:leftFromText="180" w:rightFromText="180" w:vertAnchor="text" w:horzAnchor="margin" w:tblpY="130"/>
        <w:tblW w:w="999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22"/>
        <w:gridCol w:w="1478"/>
        <w:gridCol w:w="4394"/>
      </w:tblGrid>
      <w:tr w:rsidR="00380551" w:rsidRPr="00842798" w:rsidTr="000C2B7F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Pr="004377FD" w:rsidRDefault="00380551" w:rsidP="000C2B7F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4377FD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Pr="004377FD"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4377FD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380551" w:rsidRPr="004377FD" w:rsidRDefault="00380551" w:rsidP="000C2B7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4377FD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4377FD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380551" w:rsidRPr="004377FD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380551" w:rsidRPr="003910A2" w:rsidRDefault="00380551" w:rsidP="000C2B7F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4377FD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Pr="00842798" w:rsidRDefault="00380551" w:rsidP="000C2B7F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3" name="Рисунок 1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551" w:rsidRPr="00842798" w:rsidRDefault="00380551" w:rsidP="000C2B7F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Default="00380551" w:rsidP="000C2B7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380551" w:rsidRDefault="00380551" w:rsidP="000C2B7F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глава</w:t>
            </w:r>
            <w:r w:rsidRPr="00842798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  <w:r w:rsidRPr="00842798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380551" w:rsidRPr="00842798" w:rsidRDefault="00380551" w:rsidP="000C2B7F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842798"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 w:rsidRPr="00842798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42798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380551" w:rsidRPr="00842798" w:rsidRDefault="00380551" w:rsidP="000C2B7F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380551" w:rsidRPr="00842798" w:rsidRDefault="00380551" w:rsidP="000C2B7F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380551" w:rsidRPr="00842798" w:rsidRDefault="00380551" w:rsidP="000C2B7F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380551" w:rsidRPr="00842798" w:rsidRDefault="00380551" w:rsidP="000C2B7F">
            <w:pPr>
              <w:pStyle w:val="31"/>
              <w:rPr>
                <w:sz w:val="8"/>
                <w:szCs w:val="24"/>
              </w:rPr>
            </w:pPr>
          </w:p>
        </w:tc>
      </w:tr>
      <w:tr w:rsidR="00380551" w:rsidRPr="00842798" w:rsidTr="000C2B7F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Pr="00842798" w:rsidRDefault="00380551" w:rsidP="000C2B7F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Pr="00842798" w:rsidRDefault="00380551" w:rsidP="000C2B7F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Pr="00842798" w:rsidRDefault="00380551" w:rsidP="000C2B7F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380551" w:rsidRPr="00842798" w:rsidTr="000C2B7F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80551" w:rsidRPr="00842798" w:rsidRDefault="00380551" w:rsidP="000C2B7F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80551" w:rsidRPr="00842798" w:rsidRDefault="00380551" w:rsidP="000C2B7F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80551" w:rsidRPr="00842798" w:rsidRDefault="00380551" w:rsidP="000C2B7F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68" w:type="dxa"/>
        <w:tblInd w:w="-34" w:type="dxa"/>
        <w:tblLayout w:type="fixed"/>
        <w:tblLook w:val="0000"/>
      </w:tblPr>
      <w:tblGrid>
        <w:gridCol w:w="142"/>
        <w:gridCol w:w="148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380551" w:rsidRPr="00441F2C" w:rsidTr="000C2B7F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 w:rsidRPr="00441F2C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441F2C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</w:tcPr>
          <w:p w:rsidR="00380551" w:rsidRPr="00441F2C" w:rsidRDefault="00900730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900730">
              <w:rPr>
                <w:rFonts w:ascii="Times New Roman" w:hAnsi="Times New Roman" w:cs="Times New Roman"/>
              </w:rPr>
              <w:pict>
                <v:line id="_x0000_s1028" style="position:absolute;left:0;text-align:left;z-index:251662336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900730">
              <w:rPr>
                <w:rFonts w:ascii="Times New Roman" w:hAnsi="Times New Roman" w:cs="Times New Roman"/>
              </w:rPr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</w:tcPr>
          <w:p w:rsidR="00380551" w:rsidRPr="00441F2C" w:rsidRDefault="00900730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900730">
              <w:rPr>
                <w:rFonts w:ascii="Times New Roman" w:hAnsi="Times New Roman" w:cs="Times New Roman"/>
              </w:rPr>
              <w:pict>
                <v:line id="_x0000_s1029" style="position:absolute;left:0;text-align:left;z-index:25166336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900730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900730">
              <w:rPr>
                <w:rFonts w:ascii="Times New Roman" w:hAnsi="Times New Roman" w:cs="Times New Roman"/>
              </w:rPr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380551" w:rsidRPr="00441F2C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380551" w:rsidRPr="00441F2C" w:rsidTr="000C2B7F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</w:tcPr>
          <w:p w:rsidR="00380551" w:rsidRPr="00441F2C" w:rsidRDefault="00380551" w:rsidP="000C2B7F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380551" w:rsidRPr="00441F2C" w:rsidTr="000C2B7F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1580" w:type="dxa"/>
            <w:gridSpan w:val="2"/>
            <w:vMerge/>
            <w:vAlign w:val="center"/>
          </w:tcPr>
          <w:p w:rsidR="00380551" w:rsidRPr="00441F2C" w:rsidRDefault="00380551" w:rsidP="000C2B7F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380551" w:rsidRPr="00441F2C" w:rsidTr="000C2B7F">
        <w:trPr>
          <w:cantSplit/>
          <w:trHeight w:val="80"/>
        </w:trPr>
        <w:tc>
          <w:tcPr>
            <w:tcW w:w="290" w:type="dxa"/>
            <w:gridSpan w:val="2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«</w:t>
            </w:r>
            <w:r>
              <w:rPr>
                <w:sz w:val="26"/>
              </w:rPr>
              <w:t>05</w:t>
            </w:r>
            <w:r w:rsidRPr="00441F2C">
              <w:rPr>
                <w:sz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июнь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201</w:t>
            </w:r>
            <w:r>
              <w:rPr>
                <w:sz w:val="2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b/>
                <w:bCs/>
                <w:sz w:val="26"/>
              </w:rPr>
            </w:pPr>
            <w:r w:rsidRPr="00441F2C"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50" w:type="dxa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rPr>
                <w:sz w:val="26"/>
              </w:rPr>
            </w:pPr>
            <w:r w:rsidRPr="00441F2C">
              <w:rPr>
                <w:sz w:val="26"/>
              </w:rPr>
              <w:t>«</w:t>
            </w:r>
            <w:r>
              <w:rPr>
                <w:sz w:val="26"/>
              </w:rPr>
              <w:t>05</w:t>
            </w:r>
            <w:r w:rsidRPr="00441F2C">
              <w:rPr>
                <w:sz w:val="26"/>
              </w:rPr>
              <w:t>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июня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201</w:t>
            </w:r>
            <w:r>
              <w:rPr>
                <w:sz w:val="26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</w:p>
        </w:tc>
      </w:tr>
    </w:tbl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Pr="002956B5" w:rsidRDefault="00380551" w:rsidP="00380551">
      <w:pPr>
        <w:jc w:val="center"/>
        <w:rPr>
          <w:rFonts w:ascii="Times New Roman" w:hAnsi="Times New Roman"/>
          <w:color w:val="000000"/>
          <w:sz w:val="26"/>
          <w:szCs w:val="28"/>
        </w:rPr>
      </w:pPr>
      <w:r w:rsidRPr="002956B5">
        <w:rPr>
          <w:rFonts w:ascii="Times New Roman" w:hAnsi="Times New Roman"/>
          <w:color w:val="000000"/>
          <w:sz w:val="26"/>
          <w:szCs w:val="28"/>
        </w:rPr>
        <w:t>Об утверждении и введении в действие Программы</w:t>
      </w:r>
      <w:r w:rsidRPr="002956B5">
        <w:rPr>
          <w:rFonts w:ascii="Times New Roman" w:hAnsi="Times New Roman"/>
          <w:color w:val="000000"/>
          <w:sz w:val="26"/>
          <w:szCs w:val="28"/>
        </w:rPr>
        <w:br/>
        <w:t xml:space="preserve">  профилактики нарушений обязательных требований</w:t>
      </w:r>
    </w:p>
    <w:p w:rsidR="00380551" w:rsidRPr="002956B5" w:rsidRDefault="00380551" w:rsidP="00380551">
      <w:pPr>
        <w:jc w:val="both"/>
        <w:rPr>
          <w:rFonts w:ascii="Times New Roman" w:hAnsi="Times New Roman"/>
          <w:sz w:val="26"/>
          <w:szCs w:val="28"/>
        </w:rPr>
      </w:pPr>
      <w:r w:rsidRPr="002956B5">
        <w:rPr>
          <w:rFonts w:ascii="Times New Roman" w:hAnsi="Times New Roman"/>
          <w:sz w:val="26"/>
          <w:szCs w:val="28"/>
        </w:rPr>
        <w:t xml:space="preserve">      </w:t>
      </w:r>
      <w:proofErr w:type="gramStart"/>
      <w:r w:rsidRPr="002956B5">
        <w:rPr>
          <w:rFonts w:ascii="Times New Roman" w:hAnsi="Times New Roman"/>
          <w:sz w:val="26"/>
          <w:szCs w:val="28"/>
        </w:rPr>
        <w:t xml:space="preserve">Рассмотрев представление прокуратуры </w:t>
      </w:r>
      <w:proofErr w:type="spellStart"/>
      <w:r w:rsidRPr="002956B5">
        <w:rPr>
          <w:rFonts w:ascii="Times New Roman" w:hAnsi="Times New Roman"/>
          <w:sz w:val="26"/>
          <w:szCs w:val="28"/>
        </w:rPr>
        <w:t>Кушнаренковского</w:t>
      </w:r>
      <w:proofErr w:type="spellEnd"/>
      <w:r w:rsidRPr="002956B5">
        <w:rPr>
          <w:rFonts w:ascii="Times New Roman" w:hAnsi="Times New Roman"/>
          <w:sz w:val="26"/>
          <w:szCs w:val="28"/>
        </w:rPr>
        <w:t xml:space="preserve"> района РБ  от</w:t>
      </w:r>
      <w:r w:rsidRPr="002956B5">
        <w:rPr>
          <w:rFonts w:ascii="Times New Roman" w:hAnsi="Times New Roman"/>
          <w:sz w:val="26"/>
          <w:szCs w:val="28"/>
        </w:rPr>
        <w:br/>
        <w:t>08.05.2018 года № 8д-2008, в соответствии с ст.6 ч.2</w:t>
      </w:r>
      <w:r w:rsidRPr="002956B5">
        <w:rPr>
          <w:rFonts w:ascii="Times New Roman" w:hAnsi="Times New Roman"/>
          <w:sz w:val="26"/>
          <w:szCs w:val="28"/>
        </w:rPr>
        <w:br/>
        <w:t>Федерального закона от 26.12.2008 года № 294-ФЗ (в редакции от 22.02.2017 г.; с изменениями и дополнениями, вступлением в силу с 31.03.2017г. далее ФЗ)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proofErr w:type="gramEnd"/>
      <w:r w:rsidRPr="002956B5">
        <w:rPr>
          <w:rFonts w:ascii="Times New Roman" w:hAnsi="Times New Roman"/>
          <w:sz w:val="26"/>
          <w:szCs w:val="28"/>
        </w:rPr>
        <w:t xml:space="preserve"> года № 131 –ФЗ «Об общих принципах организации местного самоуправления в Российской Федерации», руководствуясь Уставом сельского поселения Горьковский сельсовет муниципального района </w:t>
      </w:r>
      <w:proofErr w:type="spellStart"/>
      <w:r w:rsidRPr="002956B5">
        <w:rPr>
          <w:rFonts w:ascii="Times New Roman" w:hAnsi="Times New Roman"/>
          <w:sz w:val="26"/>
          <w:szCs w:val="28"/>
        </w:rPr>
        <w:t>Кушнаренковский</w:t>
      </w:r>
      <w:proofErr w:type="spellEnd"/>
      <w:r w:rsidRPr="002956B5">
        <w:rPr>
          <w:rFonts w:ascii="Times New Roman" w:hAnsi="Times New Roman"/>
          <w:sz w:val="26"/>
          <w:szCs w:val="28"/>
        </w:rPr>
        <w:t xml:space="preserve"> район Республики Башкортостан</w:t>
      </w:r>
    </w:p>
    <w:p w:rsidR="00380551" w:rsidRPr="002956B5" w:rsidRDefault="00380551" w:rsidP="00380551">
      <w:pPr>
        <w:pStyle w:val="a5"/>
        <w:jc w:val="both"/>
        <w:rPr>
          <w:sz w:val="26"/>
          <w:szCs w:val="28"/>
        </w:rPr>
      </w:pPr>
      <w:r w:rsidRPr="002956B5">
        <w:rPr>
          <w:sz w:val="26"/>
          <w:szCs w:val="28"/>
        </w:rPr>
        <w:t xml:space="preserve"> </w:t>
      </w:r>
      <w:r w:rsidRPr="002956B5">
        <w:rPr>
          <w:b/>
          <w:bCs/>
          <w:sz w:val="26"/>
          <w:szCs w:val="28"/>
        </w:rPr>
        <w:t>ПОСТАНОВЛЯЮ</w:t>
      </w:r>
      <w:r w:rsidRPr="002956B5">
        <w:rPr>
          <w:sz w:val="26"/>
          <w:szCs w:val="28"/>
        </w:rPr>
        <w:t>:</w:t>
      </w:r>
    </w:p>
    <w:p w:rsidR="00380551" w:rsidRPr="002956B5" w:rsidRDefault="00380551" w:rsidP="00380551">
      <w:pPr>
        <w:pStyle w:val="a5"/>
        <w:jc w:val="both"/>
        <w:rPr>
          <w:color w:val="000000"/>
          <w:sz w:val="26"/>
          <w:szCs w:val="28"/>
        </w:rPr>
      </w:pPr>
      <w:r w:rsidRPr="002956B5">
        <w:rPr>
          <w:sz w:val="26"/>
          <w:szCs w:val="28"/>
        </w:rPr>
        <w:t>1. Утвердить прилагаемую Программу профилактики нарушений</w:t>
      </w:r>
      <w:r w:rsidRPr="002956B5">
        <w:rPr>
          <w:sz w:val="26"/>
          <w:szCs w:val="28"/>
        </w:rPr>
        <w:br/>
        <w:t xml:space="preserve">обязательных требований, осуществляемую органом муниципального контроля Администрацией сельского поселения Горьковский сельсовет муниципального района </w:t>
      </w:r>
      <w:proofErr w:type="spellStart"/>
      <w:r w:rsidRPr="002956B5">
        <w:rPr>
          <w:sz w:val="26"/>
          <w:szCs w:val="28"/>
        </w:rPr>
        <w:t>Кушнаренковский</w:t>
      </w:r>
      <w:proofErr w:type="spellEnd"/>
      <w:r w:rsidRPr="002956B5">
        <w:rPr>
          <w:sz w:val="26"/>
          <w:szCs w:val="28"/>
        </w:rPr>
        <w:t xml:space="preserve"> район Республики Башкортостан в 2018 году (далее </w:t>
      </w:r>
      <w:proofErr w:type="gramStart"/>
      <w:r w:rsidRPr="002956B5">
        <w:rPr>
          <w:sz w:val="26"/>
          <w:szCs w:val="28"/>
        </w:rPr>
        <w:t>–П</w:t>
      </w:r>
      <w:proofErr w:type="gramEnd"/>
      <w:r w:rsidRPr="002956B5">
        <w:rPr>
          <w:sz w:val="26"/>
          <w:szCs w:val="28"/>
        </w:rPr>
        <w:t>рограмма профилактики нарушений).</w:t>
      </w:r>
      <w:r w:rsidRPr="002956B5">
        <w:rPr>
          <w:sz w:val="26"/>
          <w:szCs w:val="28"/>
        </w:rPr>
        <w:br/>
        <w:t>2. Должностным лицам Администрации сельского поселения Горьковский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2956B5">
        <w:rPr>
          <w:sz w:val="26"/>
          <w:szCs w:val="28"/>
        </w:rPr>
        <w:br/>
        <w:t>3. Настоящее постановление распространяет свое действие на отношения,</w:t>
      </w:r>
      <w:r w:rsidRPr="002956B5">
        <w:rPr>
          <w:color w:val="000000"/>
          <w:sz w:val="26"/>
          <w:szCs w:val="28"/>
        </w:rPr>
        <w:t xml:space="preserve"> возникшие с 1 января 2018 года.</w:t>
      </w:r>
    </w:p>
    <w:p w:rsidR="00380551" w:rsidRPr="002956B5" w:rsidRDefault="00380551" w:rsidP="00380551">
      <w:pPr>
        <w:pStyle w:val="a5"/>
        <w:jc w:val="both"/>
        <w:rPr>
          <w:sz w:val="26"/>
          <w:szCs w:val="28"/>
        </w:rPr>
      </w:pPr>
      <w:r w:rsidRPr="002956B5">
        <w:rPr>
          <w:sz w:val="26"/>
          <w:szCs w:val="28"/>
        </w:rPr>
        <w:t xml:space="preserve">4.Настоящее постановление обнародовать на информационном стенде администрации сельского поселения  Горьковский сельсовет по адресу: </w:t>
      </w:r>
    </w:p>
    <w:p w:rsidR="00380551" w:rsidRPr="002777BF" w:rsidRDefault="00380551" w:rsidP="00380551">
      <w:pPr>
        <w:pStyle w:val="HTML"/>
        <w:shd w:val="clear" w:color="auto" w:fill="FFFFFF"/>
        <w:spacing w:line="210" w:lineRule="atLeast"/>
        <w:rPr>
          <w:rFonts w:ascii="Times New Roman" w:hAnsi="Times New Roman" w:cs="Times New Roman"/>
          <w:color w:val="000000"/>
          <w:sz w:val="26"/>
          <w:szCs w:val="24"/>
        </w:rPr>
      </w:pPr>
      <w:r w:rsidRPr="002777BF">
        <w:rPr>
          <w:rFonts w:ascii="Times New Roman" w:hAnsi="Times New Roman" w:cs="Times New Roman"/>
          <w:sz w:val="26"/>
          <w:szCs w:val="28"/>
        </w:rPr>
        <w:t xml:space="preserve">с. </w:t>
      </w:r>
      <w:proofErr w:type="spellStart"/>
      <w:r w:rsidRPr="002777BF">
        <w:rPr>
          <w:rFonts w:ascii="Times New Roman" w:hAnsi="Times New Roman" w:cs="Times New Roman"/>
          <w:sz w:val="26"/>
          <w:szCs w:val="28"/>
        </w:rPr>
        <w:t>Иликово</w:t>
      </w:r>
      <w:proofErr w:type="spellEnd"/>
      <w:r w:rsidRPr="002777BF">
        <w:rPr>
          <w:rFonts w:ascii="Times New Roman" w:hAnsi="Times New Roman" w:cs="Times New Roman"/>
          <w:sz w:val="26"/>
          <w:szCs w:val="28"/>
        </w:rPr>
        <w:t xml:space="preserve">, ул. Коминтерна, д. 20 и разместить на официальном сайте </w:t>
      </w:r>
      <w:hyperlink r:id="rId6" w:tgtFrame="_blank" w:history="1">
        <w:r w:rsidRPr="002777BF">
          <w:rPr>
            <w:rStyle w:val="a7"/>
            <w:rFonts w:ascii="Times New Roman" w:hAnsi="Times New Roman" w:cs="Times New Roman"/>
            <w:color w:val="0077CC"/>
            <w:sz w:val="26"/>
            <w:szCs w:val="24"/>
          </w:rPr>
          <w:t>http://gorksp.ru/</w:t>
        </w:r>
      </w:hyperlink>
    </w:p>
    <w:p w:rsidR="00380551" w:rsidRPr="002956B5" w:rsidRDefault="00380551" w:rsidP="00380551">
      <w:pPr>
        <w:pStyle w:val="a5"/>
        <w:jc w:val="both"/>
        <w:rPr>
          <w:sz w:val="26"/>
          <w:szCs w:val="28"/>
        </w:rPr>
      </w:pPr>
    </w:p>
    <w:p w:rsidR="00380551" w:rsidRPr="002956B5" w:rsidRDefault="00380551" w:rsidP="00380551">
      <w:pPr>
        <w:pStyle w:val="a5"/>
        <w:jc w:val="both"/>
        <w:rPr>
          <w:sz w:val="26"/>
          <w:szCs w:val="28"/>
        </w:rPr>
      </w:pPr>
      <w:r w:rsidRPr="002956B5">
        <w:rPr>
          <w:sz w:val="26"/>
          <w:szCs w:val="28"/>
        </w:rPr>
        <w:t xml:space="preserve"> 5. </w:t>
      </w:r>
      <w:proofErr w:type="gramStart"/>
      <w:r w:rsidRPr="002956B5">
        <w:rPr>
          <w:sz w:val="26"/>
          <w:szCs w:val="28"/>
        </w:rPr>
        <w:t>Контроль за</w:t>
      </w:r>
      <w:proofErr w:type="gramEnd"/>
      <w:r w:rsidRPr="002956B5">
        <w:rPr>
          <w:sz w:val="26"/>
          <w:szCs w:val="28"/>
        </w:rPr>
        <w:t xml:space="preserve"> исполнением  настоящего постановления оставляю за собой.</w:t>
      </w:r>
    </w:p>
    <w:p w:rsidR="00380551" w:rsidRPr="002956B5" w:rsidRDefault="00380551" w:rsidP="00380551">
      <w:pPr>
        <w:pStyle w:val="a5"/>
        <w:rPr>
          <w:sz w:val="26"/>
          <w:szCs w:val="28"/>
        </w:rPr>
      </w:pPr>
    </w:p>
    <w:p w:rsidR="00380551" w:rsidRPr="002956B5" w:rsidRDefault="00380551" w:rsidP="00380551">
      <w:pPr>
        <w:pStyle w:val="a5"/>
        <w:rPr>
          <w:sz w:val="26"/>
          <w:szCs w:val="28"/>
        </w:rPr>
      </w:pPr>
    </w:p>
    <w:p w:rsidR="00380551" w:rsidRPr="002956B5" w:rsidRDefault="00380551" w:rsidP="00380551">
      <w:pPr>
        <w:pStyle w:val="a5"/>
        <w:rPr>
          <w:sz w:val="26"/>
          <w:szCs w:val="28"/>
        </w:rPr>
      </w:pPr>
      <w:r w:rsidRPr="002956B5">
        <w:rPr>
          <w:sz w:val="26"/>
          <w:szCs w:val="28"/>
        </w:rPr>
        <w:t xml:space="preserve">Глава сельского поселения:                                                  </w:t>
      </w:r>
      <w:proofErr w:type="spellStart"/>
      <w:r>
        <w:rPr>
          <w:sz w:val="26"/>
          <w:szCs w:val="28"/>
        </w:rPr>
        <w:t>Д.И.Шарафеев</w:t>
      </w:r>
      <w:proofErr w:type="spellEnd"/>
      <w:r w:rsidRPr="002956B5">
        <w:rPr>
          <w:sz w:val="26"/>
          <w:szCs w:val="28"/>
        </w:rPr>
        <w:t xml:space="preserve">  </w:t>
      </w:r>
    </w:p>
    <w:p w:rsidR="00380551" w:rsidRPr="002956B5" w:rsidRDefault="00380551" w:rsidP="00380551">
      <w:pPr>
        <w:pStyle w:val="a5"/>
        <w:rPr>
          <w:sz w:val="26"/>
          <w:szCs w:val="28"/>
        </w:rPr>
      </w:pPr>
    </w:p>
    <w:p w:rsidR="00380551" w:rsidRPr="002777BF" w:rsidRDefault="00380551" w:rsidP="00380551">
      <w:pPr>
        <w:pStyle w:val="a5"/>
        <w:jc w:val="right"/>
        <w:rPr>
          <w:sz w:val="22"/>
          <w:szCs w:val="22"/>
        </w:rPr>
      </w:pPr>
      <w:r w:rsidRPr="002777BF">
        <w:rPr>
          <w:sz w:val="22"/>
          <w:szCs w:val="22"/>
        </w:rPr>
        <w:t xml:space="preserve">Утверждена </w:t>
      </w:r>
    </w:p>
    <w:p w:rsidR="00380551" w:rsidRPr="002777BF" w:rsidRDefault="00380551" w:rsidP="00380551">
      <w:pPr>
        <w:pStyle w:val="a5"/>
        <w:jc w:val="right"/>
        <w:rPr>
          <w:sz w:val="22"/>
          <w:szCs w:val="22"/>
        </w:rPr>
      </w:pPr>
      <w:r w:rsidRPr="002777BF">
        <w:rPr>
          <w:sz w:val="22"/>
          <w:szCs w:val="22"/>
        </w:rPr>
        <w:t>постановлением главы</w:t>
      </w:r>
    </w:p>
    <w:p w:rsidR="00380551" w:rsidRPr="002777BF" w:rsidRDefault="00380551" w:rsidP="00380551">
      <w:pPr>
        <w:pStyle w:val="a5"/>
        <w:jc w:val="right"/>
        <w:rPr>
          <w:sz w:val="22"/>
          <w:szCs w:val="22"/>
        </w:rPr>
      </w:pPr>
      <w:r w:rsidRPr="002777BF">
        <w:rPr>
          <w:sz w:val="22"/>
          <w:szCs w:val="22"/>
        </w:rPr>
        <w:t xml:space="preserve">сельского поселения   </w:t>
      </w:r>
    </w:p>
    <w:p w:rsidR="00380551" w:rsidRPr="002777BF" w:rsidRDefault="00380551" w:rsidP="00380551">
      <w:pPr>
        <w:pStyle w:val="a5"/>
        <w:jc w:val="right"/>
        <w:rPr>
          <w:bCs/>
          <w:spacing w:val="-2"/>
          <w:sz w:val="22"/>
          <w:szCs w:val="22"/>
        </w:rPr>
      </w:pPr>
      <w:r w:rsidRPr="002777BF">
        <w:rPr>
          <w:sz w:val="22"/>
          <w:szCs w:val="22"/>
        </w:rPr>
        <w:t xml:space="preserve">Горьковский </w:t>
      </w:r>
      <w:r w:rsidRPr="002777BF">
        <w:rPr>
          <w:bCs/>
          <w:spacing w:val="-2"/>
          <w:sz w:val="22"/>
          <w:szCs w:val="22"/>
        </w:rPr>
        <w:t xml:space="preserve">сельсовет </w:t>
      </w:r>
    </w:p>
    <w:p w:rsidR="00380551" w:rsidRPr="002777BF" w:rsidRDefault="00380551" w:rsidP="00380551">
      <w:pPr>
        <w:pStyle w:val="a5"/>
        <w:jc w:val="right"/>
        <w:rPr>
          <w:sz w:val="22"/>
          <w:szCs w:val="22"/>
        </w:rPr>
      </w:pPr>
      <w:r w:rsidRPr="002777BF">
        <w:rPr>
          <w:bCs/>
          <w:spacing w:val="-2"/>
          <w:sz w:val="22"/>
          <w:szCs w:val="22"/>
        </w:rPr>
        <w:t xml:space="preserve">муниципального района                                                                                                                                                         </w:t>
      </w:r>
      <w:proofErr w:type="spellStart"/>
      <w:r w:rsidRPr="002777BF">
        <w:rPr>
          <w:bCs/>
          <w:spacing w:val="-2"/>
          <w:sz w:val="22"/>
          <w:szCs w:val="22"/>
        </w:rPr>
        <w:t>Кушнаренковский</w:t>
      </w:r>
      <w:proofErr w:type="spellEnd"/>
      <w:r w:rsidRPr="002777BF">
        <w:rPr>
          <w:bCs/>
          <w:spacing w:val="-2"/>
          <w:sz w:val="22"/>
          <w:szCs w:val="22"/>
        </w:rPr>
        <w:t xml:space="preserve"> район РБ</w:t>
      </w:r>
      <w:r w:rsidRPr="002777BF">
        <w:rPr>
          <w:sz w:val="22"/>
          <w:szCs w:val="22"/>
        </w:rPr>
        <w:t xml:space="preserve">                                                                                             </w:t>
      </w:r>
    </w:p>
    <w:p w:rsidR="00380551" w:rsidRPr="002956B5" w:rsidRDefault="00380551" w:rsidP="00380551">
      <w:pPr>
        <w:rPr>
          <w:rFonts w:ascii="Calibri" w:hAnsi="Calibri"/>
          <w:sz w:val="26"/>
          <w:szCs w:val="28"/>
        </w:rPr>
      </w:pPr>
    </w:p>
    <w:p w:rsidR="00380551" w:rsidRDefault="00380551" w:rsidP="00380551">
      <w:pPr>
        <w:pStyle w:val="a5"/>
        <w:jc w:val="center"/>
        <w:rPr>
          <w:b/>
          <w:bCs/>
          <w:color w:val="000000"/>
          <w:sz w:val="26"/>
          <w:szCs w:val="28"/>
        </w:rPr>
      </w:pPr>
      <w:r w:rsidRPr="002956B5">
        <w:rPr>
          <w:b/>
          <w:bCs/>
          <w:color w:val="000000"/>
          <w:sz w:val="26"/>
          <w:szCs w:val="28"/>
        </w:rPr>
        <w:t>ПРОГРАММА</w:t>
      </w:r>
      <w:r w:rsidRPr="002956B5">
        <w:rPr>
          <w:color w:val="000000"/>
          <w:sz w:val="26"/>
          <w:szCs w:val="28"/>
        </w:rPr>
        <w:br/>
      </w:r>
      <w:r w:rsidRPr="002956B5">
        <w:rPr>
          <w:b/>
          <w:bCs/>
          <w:color w:val="000000"/>
          <w:sz w:val="26"/>
          <w:szCs w:val="28"/>
        </w:rPr>
        <w:t xml:space="preserve">Профилактики нарушений, осуществляемой органом муниципального контроля – Администрацией </w:t>
      </w:r>
      <w:r w:rsidRPr="002956B5">
        <w:rPr>
          <w:b/>
          <w:sz w:val="26"/>
          <w:szCs w:val="28"/>
        </w:rPr>
        <w:t xml:space="preserve">сельского поселения Горьковский сельсовет муниципального района </w:t>
      </w:r>
      <w:proofErr w:type="spellStart"/>
      <w:r w:rsidRPr="002956B5">
        <w:rPr>
          <w:b/>
          <w:sz w:val="26"/>
          <w:szCs w:val="28"/>
        </w:rPr>
        <w:t>Кушнаренковский</w:t>
      </w:r>
      <w:proofErr w:type="spellEnd"/>
      <w:r w:rsidRPr="002956B5">
        <w:rPr>
          <w:b/>
          <w:sz w:val="26"/>
          <w:szCs w:val="28"/>
        </w:rPr>
        <w:t xml:space="preserve"> район Республики Башкортостан</w:t>
      </w:r>
      <w:r w:rsidRPr="002956B5">
        <w:rPr>
          <w:b/>
          <w:bCs/>
          <w:color w:val="000000"/>
          <w:sz w:val="26"/>
          <w:szCs w:val="28"/>
        </w:rPr>
        <w:t xml:space="preserve"> </w:t>
      </w:r>
    </w:p>
    <w:p w:rsidR="00380551" w:rsidRPr="002956B5" w:rsidRDefault="00380551" w:rsidP="00380551">
      <w:pPr>
        <w:pStyle w:val="a5"/>
        <w:jc w:val="center"/>
        <w:rPr>
          <w:b/>
          <w:bCs/>
          <w:color w:val="000000"/>
          <w:sz w:val="26"/>
          <w:szCs w:val="28"/>
        </w:rPr>
      </w:pPr>
      <w:r w:rsidRPr="002956B5">
        <w:rPr>
          <w:b/>
          <w:bCs/>
          <w:color w:val="000000"/>
          <w:sz w:val="26"/>
          <w:szCs w:val="28"/>
        </w:rPr>
        <w:t xml:space="preserve"> в 201</w:t>
      </w:r>
      <w:r>
        <w:rPr>
          <w:b/>
          <w:bCs/>
          <w:color w:val="000000"/>
          <w:sz w:val="26"/>
          <w:szCs w:val="28"/>
        </w:rPr>
        <w:t>8</w:t>
      </w:r>
      <w:r w:rsidRPr="002956B5">
        <w:rPr>
          <w:b/>
          <w:bCs/>
          <w:color w:val="000000"/>
          <w:sz w:val="26"/>
          <w:szCs w:val="28"/>
        </w:rPr>
        <w:t xml:space="preserve"> году</w:t>
      </w:r>
    </w:p>
    <w:p w:rsidR="00380551" w:rsidRPr="002956B5" w:rsidRDefault="00380551" w:rsidP="00380551">
      <w:pPr>
        <w:pStyle w:val="a5"/>
        <w:rPr>
          <w:b/>
          <w:bCs/>
          <w:color w:val="000000"/>
          <w:sz w:val="26"/>
          <w:szCs w:val="28"/>
        </w:rPr>
      </w:pPr>
      <w:r w:rsidRPr="002956B5">
        <w:rPr>
          <w:color w:val="000000"/>
          <w:sz w:val="26"/>
          <w:szCs w:val="28"/>
        </w:rPr>
        <w:br/>
      </w:r>
      <w:r w:rsidRPr="002956B5">
        <w:rPr>
          <w:b/>
          <w:bCs/>
          <w:color w:val="000000"/>
          <w:sz w:val="26"/>
          <w:szCs w:val="28"/>
        </w:rPr>
        <w:t xml:space="preserve">РАЗДЕЛ I. Виды муниципального контроля, осуществляемого в сельском поселении Горьковский сельсовет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367"/>
      </w:tblGrid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№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proofErr w:type="spellStart"/>
            <w:proofErr w:type="gramStart"/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п</w:t>
            </w:r>
            <w:proofErr w:type="spellEnd"/>
            <w:proofErr w:type="gramEnd"/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/</w:t>
            </w:r>
            <w:proofErr w:type="spellStart"/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п</w:t>
            </w:r>
            <w:proofErr w:type="spellEnd"/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Наименование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вида муниципального контроля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Наименование органа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(должностного лица),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уполномоченного на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осуществление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муниципального контроля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соответствующей сфере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деятельности</w:t>
            </w:r>
          </w:p>
        </w:tc>
      </w:tr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Муниципальный контроль соблюдения</w:t>
            </w:r>
            <w:r w:rsidRPr="002956B5">
              <w:rPr>
                <w:color w:val="000000"/>
                <w:sz w:val="26"/>
                <w:szCs w:val="28"/>
              </w:rPr>
              <w:br/>
              <w:t xml:space="preserve">требований, установленных </w:t>
            </w:r>
            <w:r w:rsidRPr="002956B5">
              <w:rPr>
                <w:rFonts w:eastAsia="Arial Unicode MS"/>
                <w:sz w:val="26"/>
                <w:szCs w:val="28"/>
              </w:rPr>
              <w:t xml:space="preserve"> правилами благоустройства, озеленения, обеспечения чистоты и порядка на территории сельского поселения    Горьковский сельсовет и </w:t>
            </w:r>
            <w:r w:rsidRPr="002956B5">
              <w:rPr>
                <w:color w:val="000000"/>
                <w:sz w:val="26"/>
                <w:szCs w:val="28"/>
              </w:rPr>
              <w:t xml:space="preserve"> иными муниципальными правовыми актами администрации</w:t>
            </w:r>
            <w:r w:rsidRPr="002956B5">
              <w:rPr>
                <w:rFonts w:eastAsia="Arial Unicode MS"/>
                <w:sz w:val="26"/>
                <w:szCs w:val="28"/>
              </w:rPr>
              <w:t xml:space="preserve"> сельского поселения    Горьковский сельсовет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</w:p>
        </w:tc>
      </w:tr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Муниципальный земельный контроль на</w:t>
            </w:r>
            <w:r w:rsidRPr="002956B5">
              <w:rPr>
                <w:color w:val="000000"/>
                <w:sz w:val="26"/>
                <w:szCs w:val="28"/>
              </w:rPr>
              <w:br/>
              <w:t>территории</w:t>
            </w:r>
            <w:r w:rsidRPr="002956B5">
              <w:rPr>
                <w:rFonts w:eastAsia="Arial Unicode MS"/>
                <w:sz w:val="26"/>
                <w:szCs w:val="28"/>
              </w:rPr>
              <w:t xml:space="preserve"> сельского поселения    Горьковский сельсовет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sz w:val="26"/>
                <w:lang w:eastAsia="en-US"/>
              </w:rPr>
            </w:pP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</w:p>
        </w:tc>
      </w:tr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Муниципальный лесной контроль на</w:t>
            </w:r>
            <w:r w:rsidRPr="002956B5">
              <w:rPr>
                <w:color w:val="000000"/>
                <w:sz w:val="26"/>
                <w:szCs w:val="28"/>
              </w:rPr>
              <w:br/>
              <w:t>территории</w:t>
            </w:r>
            <w:r w:rsidRPr="002956B5">
              <w:rPr>
                <w:rFonts w:eastAsia="Arial Unicode MS"/>
                <w:sz w:val="26"/>
                <w:szCs w:val="28"/>
              </w:rPr>
              <w:t xml:space="preserve"> сельского поселения    Горьковский сельсовет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sz w:val="26"/>
                <w:lang w:eastAsia="en-US"/>
              </w:rPr>
            </w:pP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</w:p>
        </w:tc>
      </w:tr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 xml:space="preserve">Муниципальный </w:t>
            </w:r>
            <w:proofErr w:type="gramStart"/>
            <w:r w:rsidRPr="002956B5">
              <w:rPr>
                <w:color w:val="000000"/>
                <w:sz w:val="26"/>
                <w:szCs w:val="28"/>
              </w:rPr>
              <w:t>контроль за</w:t>
            </w:r>
            <w:proofErr w:type="gramEnd"/>
            <w:r w:rsidRPr="002956B5">
              <w:rPr>
                <w:color w:val="000000"/>
                <w:sz w:val="26"/>
                <w:szCs w:val="28"/>
              </w:rPr>
              <w:t xml:space="preserve"> обеспечением</w:t>
            </w:r>
            <w:r w:rsidRPr="002956B5">
              <w:rPr>
                <w:color w:val="000000"/>
                <w:sz w:val="26"/>
                <w:szCs w:val="28"/>
              </w:rPr>
              <w:br/>
              <w:t>сохранности автомобильных дорог местного</w:t>
            </w:r>
            <w:r w:rsidRPr="002956B5">
              <w:rPr>
                <w:color w:val="000000"/>
                <w:sz w:val="26"/>
                <w:szCs w:val="28"/>
              </w:rPr>
              <w:br/>
              <w:t xml:space="preserve">значения в границах </w:t>
            </w:r>
            <w:r w:rsidRPr="002956B5">
              <w:rPr>
                <w:rFonts w:eastAsia="Arial Unicode MS"/>
                <w:sz w:val="26"/>
                <w:szCs w:val="28"/>
              </w:rPr>
              <w:t>сельского поселения    Горьковский сельсовет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sz w:val="26"/>
                <w:lang w:eastAsia="en-US"/>
              </w:rPr>
            </w:pP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Администрация сельского поселения </w:t>
            </w:r>
          </w:p>
        </w:tc>
      </w:tr>
    </w:tbl>
    <w:p w:rsidR="00380551" w:rsidRDefault="00380551" w:rsidP="00380551">
      <w:pPr>
        <w:pStyle w:val="a5"/>
        <w:rPr>
          <w:b/>
          <w:bCs/>
          <w:color w:val="000000"/>
          <w:sz w:val="26"/>
          <w:szCs w:val="28"/>
          <w:lang w:eastAsia="en-US"/>
        </w:rPr>
      </w:pPr>
    </w:p>
    <w:p w:rsidR="00380551" w:rsidRDefault="00380551" w:rsidP="00380551">
      <w:pPr>
        <w:pStyle w:val="a5"/>
        <w:rPr>
          <w:b/>
          <w:bCs/>
          <w:color w:val="000000"/>
          <w:sz w:val="26"/>
          <w:szCs w:val="28"/>
          <w:lang w:eastAsia="en-US"/>
        </w:rPr>
      </w:pPr>
    </w:p>
    <w:p w:rsidR="00380551" w:rsidRDefault="00380551" w:rsidP="00380551">
      <w:pPr>
        <w:pStyle w:val="a5"/>
        <w:rPr>
          <w:b/>
          <w:bCs/>
          <w:color w:val="000000"/>
          <w:sz w:val="26"/>
          <w:szCs w:val="28"/>
          <w:lang w:eastAsia="en-US"/>
        </w:rPr>
      </w:pPr>
    </w:p>
    <w:p w:rsidR="00380551" w:rsidRDefault="00380551" w:rsidP="00380551">
      <w:pPr>
        <w:pStyle w:val="a5"/>
        <w:rPr>
          <w:b/>
          <w:bCs/>
          <w:color w:val="000000"/>
          <w:sz w:val="26"/>
          <w:szCs w:val="28"/>
          <w:lang w:eastAsia="en-US"/>
        </w:rPr>
      </w:pPr>
    </w:p>
    <w:p w:rsidR="00380551" w:rsidRDefault="00380551" w:rsidP="00380551">
      <w:pPr>
        <w:pStyle w:val="a5"/>
        <w:rPr>
          <w:b/>
          <w:bCs/>
          <w:color w:val="000000"/>
          <w:sz w:val="26"/>
          <w:szCs w:val="28"/>
          <w:lang w:eastAsia="en-US"/>
        </w:rPr>
      </w:pPr>
    </w:p>
    <w:p w:rsidR="00380551" w:rsidRDefault="00380551" w:rsidP="00380551">
      <w:pPr>
        <w:pStyle w:val="a5"/>
        <w:rPr>
          <w:b/>
          <w:bCs/>
          <w:color w:val="000000"/>
          <w:sz w:val="26"/>
          <w:szCs w:val="28"/>
          <w:lang w:eastAsia="en-US"/>
        </w:rPr>
      </w:pPr>
    </w:p>
    <w:p w:rsidR="00380551" w:rsidRPr="002956B5" w:rsidRDefault="00380551" w:rsidP="00380551">
      <w:pPr>
        <w:pStyle w:val="a5"/>
        <w:rPr>
          <w:b/>
          <w:bCs/>
          <w:color w:val="000000"/>
          <w:sz w:val="26"/>
          <w:szCs w:val="28"/>
          <w:lang w:eastAsia="en-US"/>
        </w:rPr>
      </w:pPr>
    </w:p>
    <w:p w:rsidR="00380551" w:rsidRPr="002956B5" w:rsidRDefault="00380551" w:rsidP="00380551">
      <w:pPr>
        <w:pStyle w:val="a5"/>
        <w:rPr>
          <w:b/>
          <w:bCs/>
          <w:color w:val="000000"/>
          <w:sz w:val="26"/>
          <w:szCs w:val="28"/>
        </w:rPr>
      </w:pPr>
      <w:r w:rsidRPr="002956B5">
        <w:rPr>
          <w:b/>
          <w:bCs/>
          <w:color w:val="000000"/>
          <w:sz w:val="26"/>
          <w:szCs w:val="28"/>
        </w:rPr>
        <w:lastRenderedPageBreak/>
        <w:t>РАЗДЕЛ II. Мероприятия по профилактике нарушений, реализуемые</w:t>
      </w:r>
      <w:r w:rsidRPr="002956B5">
        <w:rPr>
          <w:color w:val="000000"/>
          <w:sz w:val="26"/>
          <w:szCs w:val="28"/>
        </w:rPr>
        <w:br/>
      </w:r>
      <w:r w:rsidRPr="002956B5">
        <w:rPr>
          <w:b/>
          <w:bCs/>
          <w:color w:val="000000"/>
          <w:sz w:val="26"/>
          <w:szCs w:val="28"/>
        </w:rPr>
        <w:t xml:space="preserve">Администрацией сельского поселения Горьковский сельсовет </w:t>
      </w:r>
    </w:p>
    <w:p w:rsidR="00380551" w:rsidRPr="002956B5" w:rsidRDefault="00380551" w:rsidP="00380551">
      <w:pPr>
        <w:pStyle w:val="a5"/>
        <w:rPr>
          <w:b/>
          <w:bCs/>
          <w:color w:val="000000"/>
          <w:sz w:val="2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250"/>
        <w:gridCol w:w="2569"/>
      </w:tblGrid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rFonts w:eastAsia="Calibri"/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№</w:t>
            </w:r>
          </w:p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proofErr w:type="spellStart"/>
            <w:proofErr w:type="gramStart"/>
            <w:r w:rsidRPr="002956B5">
              <w:rPr>
                <w:color w:val="000000"/>
                <w:sz w:val="26"/>
                <w:szCs w:val="28"/>
              </w:rPr>
              <w:t>п</w:t>
            </w:r>
            <w:proofErr w:type="spellEnd"/>
            <w:proofErr w:type="gramEnd"/>
            <w:r w:rsidRPr="002956B5">
              <w:rPr>
                <w:color w:val="000000"/>
                <w:sz w:val="26"/>
                <w:szCs w:val="28"/>
              </w:rPr>
              <w:t>/</w:t>
            </w:r>
            <w:proofErr w:type="spellStart"/>
            <w:r w:rsidRPr="002956B5">
              <w:rPr>
                <w:color w:val="000000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Наименование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мероприятия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Срок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реализации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мероприятия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Ответственный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  <w:r w:rsidRPr="002956B5"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исполнитель</w:t>
            </w:r>
          </w:p>
        </w:tc>
      </w:tr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t>Размещение на официальном сайте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Администрации сельского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поселения  Горьковский  сельсовет в сети «Интернет» для каждого вида муниципального контроля перечней нормативных правовых актов или их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отдельных частей, содержащих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обязательные требования, оценка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соблюдения которых является предметом муниципального контроля, а также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 xml:space="preserve">текстов соответствующих нормативных правовых актов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t>I квартал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(далее – по мере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необходимости)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t>Органы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(должностные лица),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уполномоченные на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осуществление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муниципального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контроля в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соответствующей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сфере деятельности,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указанные в разделе I настоящей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Программ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ы</w:t>
            </w:r>
          </w:p>
        </w:tc>
      </w:tr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jc w:val="both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Осуществление информирования</w:t>
            </w:r>
            <w:r w:rsidRPr="002956B5">
              <w:rPr>
                <w:color w:val="000000"/>
                <w:sz w:val="26"/>
                <w:szCs w:val="28"/>
              </w:rPr>
              <w:br/>
              <w:t>юридических лиц, индивидуальных</w:t>
            </w:r>
            <w:r w:rsidRPr="002956B5">
              <w:rPr>
                <w:color w:val="000000"/>
                <w:sz w:val="26"/>
                <w:szCs w:val="28"/>
              </w:rPr>
              <w:br/>
              <w:t>предпринимателей по вопросам</w:t>
            </w:r>
            <w:r w:rsidRPr="002956B5">
              <w:rPr>
                <w:color w:val="000000"/>
                <w:sz w:val="26"/>
                <w:szCs w:val="28"/>
              </w:rPr>
              <w:br/>
              <w:t>соблюдения обязательных требований, в том числе</w:t>
            </w:r>
            <w:r w:rsidRPr="002956B5">
              <w:rPr>
                <w:color w:val="000000"/>
                <w:sz w:val="26"/>
                <w:szCs w:val="28"/>
              </w:rPr>
              <w:br/>
              <w:t>посредством разработки и</w:t>
            </w:r>
            <w:r w:rsidRPr="002956B5">
              <w:rPr>
                <w:color w:val="000000"/>
                <w:sz w:val="26"/>
                <w:szCs w:val="28"/>
              </w:rPr>
              <w:br/>
              <w:t>опубликования руководств по</w:t>
            </w:r>
            <w:r w:rsidRPr="002956B5">
              <w:rPr>
                <w:color w:val="000000"/>
                <w:sz w:val="26"/>
                <w:szCs w:val="28"/>
              </w:rPr>
              <w:br/>
              <w:t xml:space="preserve">соблюдению обязательных требований, проведения семинаров и </w:t>
            </w:r>
            <w:proofErr w:type="spellStart"/>
            <w:r w:rsidRPr="002956B5">
              <w:rPr>
                <w:color w:val="000000"/>
                <w:sz w:val="26"/>
                <w:szCs w:val="28"/>
              </w:rPr>
              <w:t>конференций</w:t>
            </w:r>
            <w:proofErr w:type="gramStart"/>
            <w:r w:rsidRPr="002956B5">
              <w:rPr>
                <w:color w:val="000000"/>
                <w:sz w:val="26"/>
                <w:szCs w:val="28"/>
              </w:rPr>
              <w:t>,р</w:t>
            </w:r>
            <w:proofErr w:type="gramEnd"/>
            <w:r w:rsidRPr="002956B5">
              <w:rPr>
                <w:color w:val="000000"/>
                <w:sz w:val="26"/>
                <w:szCs w:val="28"/>
              </w:rPr>
              <w:t>азъяснительной</w:t>
            </w:r>
            <w:proofErr w:type="spellEnd"/>
            <w:r w:rsidRPr="002956B5">
              <w:rPr>
                <w:color w:val="000000"/>
                <w:sz w:val="26"/>
                <w:szCs w:val="28"/>
              </w:rPr>
              <w:t xml:space="preserve"> работы в средствах массовой информации и иными</w:t>
            </w:r>
            <w:r w:rsidRPr="002956B5">
              <w:rPr>
                <w:color w:val="000000"/>
                <w:sz w:val="26"/>
                <w:szCs w:val="28"/>
              </w:rPr>
              <w:br/>
              <w:t>способами.</w:t>
            </w:r>
            <w:r w:rsidRPr="002956B5">
              <w:rPr>
                <w:color w:val="000000"/>
                <w:sz w:val="26"/>
                <w:szCs w:val="28"/>
              </w:rPr>
              <w:br/>
              <w:t>В случае изменения обязательных требований – подготовка и</w:t>
            </w:r>
            <w:r w:rsidRPr="002956B5">
              <w:rPr>
                <w:color w:val="000000"/>
                <w:sz w:val="26"/>
                <w:szCs w:val="28"/>
              </w:rPr>
              <w:br/>
              <w:t>распространение комментарии о</w:t>
            </w:r>
            <w:r w:rsidRPr="002956B5">
              <w:rPr>
                <w:color w:val="000000"/>
                <w:sz w:val="26"/>
                <w:szCs w:val="28"/>
              </w:rPr>
              <w:br/>
              <w:t>содержании новых нормативных</w:t>
            </w:r>
            <w:r w:rsidRPr="002956B5">
              <w:rPr>
                <w:color w:val="000000"/>
                <w:sz w:val="26"/>
                <w:szCs w:val="28"/>
              </w:rPr>
              <w:br/>
              <w:t>правовых актов, устанавливающих</w:t>
            </w:r>
            <w:r w:rsidRPr="002956B5">
              <w:rPr>
                <w:color w:val="000000"/>
                <w:sz w:val="26"/>
                <w:szCs w:val="28"/>
              </w:rPr>
              <w:br/>
              <w:t>обязательные требования, внесенных изменениях в действующие акты, сроках</w:t>
            </w:r>
            <w:r w:rsidRPr="002956B5">
              <w:rPr>
                <w:color w:val="000000"/>
                <w:sz w:val="26"/>
                <w:szCs w:val="28"/>
              </w:rPr>
              <w:br/>
              <w:t>и порядке вступления их в действие, а также</w:t>
            </w:r>
            <w:r w:rsidRPr="002956B5">
              <w:rPr>
                <w:color w:val="000000"/>
                <w:sz w:val="26"/>
                <w:szCs w:val="28"/>
              </w:rPr>
              <w:br/>
              <w:t>рекомендаций о проведении</w:t>
            </w:r>
            <w:r w:rsidRPr="002956B5">
              <w:rPr>
                <w:color w:val="000000"/>
                <w:sz w:val="26"/>
                <w:szCs w:val="28"/>
              </w:rPr>
              <w:br/>
              <w:t>необходимых организационных,</w:t>
            </w:r>
            <w:r w:rsidRPr="002956B5">
              <w:rPr>
                <w:color w:val="000000"/>
                <w:sz w:val="26"/>
                <w:szCs w:val="28"/>
              </w:rPr>
              <w:br/>
              <w:t xml:space="preserve">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в течение года</w:t>
            </w:r>
            <w:r w:rsidRPr="002956B5">
              <w:rPr>
                <w:color w:val="000000"/>
                <w:sz w:val="26"/>
                <w:szCs w:val="28"/>
              </w:rPr>
              <w:br/>
              <w:t>(по мере</w:t>
            </w:r>
            <w:r w:rsidRPr="002956B5">
              <w:rPr>
                <w:color w:val="000000"/>
                <w:sz w:val="26"/>
                <w:szCs w:val="28"/>
              </w:rPr>
              <w:br/>
              <w:t>необходимости)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Органы</w:t>
            </w:r>
            <w:r w:rsidRPr="002956B5">
              <w:rPr>
                <w:color w:val="000000"/>
                <w:sz w:val="26"/>
                <w:szCs w:val="28"/>
              </w:rPr>
              <w:br/>
              <w:t>(должностные лица),</w:t>
            </w:r>
            <w:r w:rsidRPr="002956B5">
              <w:rPr>
                <w:color w:val="000000"/>
                <w:sz w:val="26"/>
                <w:szCs w:val="28"/>
              </w:rPr>
              <w:br/>
              <w:t>уполномоченные на</w:t>
            </w:r>
            <w:r w:rsidRPr="002956B5">
              <w:rPr>
                <w:color w:val="000000"/>
                <w:sz w:val="26"/>
                <w:szCs w:val="28"/>
              </w:rPr>
              <w:br/>
              <w:t>осуществление</w:t>
            </w:r>
            <w:r w:rsidRPr="002956B5">
              <w:rPr>
                <w:color w:val="000000"/>
                <w:sz w:val="26"/>
                <w:szCs w:val="28"/>
              </w:rPr>
              <w:br/>
              <w:t>муниципального</w:t>
            </w:r>
            <w:r w:rsidRPr="002956B5">
              <w:rPr>
                <w:color w:val="000000"/>
                <w:sz w:val="26"/>
                <w:szCs w:val="28"/>
              </w:rPr>
              <w:br/>
              <w:t>контроля в</w:t>
            </w:r>
            <w:r w:rsidRPr="002956B5">
              <w:rPr>
                <w:color w:val="000000"/>
                <w:sz w:val="26"/>
                <w:szCs w:val="28"/>
              </w:rPr>
              <w:br/>
              <w:t>соответствующей</w:t>
            </w:r>
            <w:r w:rsidRPr="002956B5">
              <w:rPr>
                <w:color w:val="000000"/>
                <w:sz w:val="26"/>
                <w:szCs w:val="28"/>
              </w:rPr>
              <w:br/>
              <w:t>сфере деятельности,</w:t>
            </w:r>
            <w:r w:rsidRPr="002956B5">
              <w:rPr>
                <w:color w:val="000000"/>
                <w:sz w:val="26"/>
                <w:szCs w:val="28"/>
              </w:rPr>
              <w:br/>
              <w:t>указанные в разделе I настоящей</w:t>
            </w:r>
            <w:r w:rsidRPr="002956B5">
              <w:rPr>
                <w:color w:val="000000"/>
                <w:sz w:val="26"/>
                <w:szCs w:val="28"/>
              </w:rPr>
              <w:br/>
              <w:t>Программы</w:t>
            </w:r>
          </w:p>
        </w:tc>
      </w:tr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proofErr w:type="gramStart"/>
            <w:r w:rsidRPr="002956B5">
              <w:rPr>
                <w:color w:val="000000"/>
                <w:sz w:val="26"/>
                <w:szCs w:val="28"/>
              </w:rPr>
              <w:t>Обеспечение регулярного (не реже одного раза в год) обобщения практики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Pr="002956B5">
              <w:rPr>
                <w:color w:val="000000"/>
                <w:sz w:val="26"/>
                <w:szCs w:val="28"/>
              </w:rPr>
              <w:t>осуществления в соответствующей сфере</w:t>
            </w:r>
            <w:r w:rsidRPr="002956B5">
              <w:rPr>
                <w:color w:val="000000"/>
                <w:sz w:val="26"/>
                <w:szCs w:val="28"/>
              </w:rPr>
              <w:br/>
              <w:t>деятельности муниципального контроля и размещение на официальном сайте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Pr="002956B5">
              <w:rPr>
                <w:color w:val="000000"/>
                <w:sz w:val="26"/>
                <w:szCs w:val="28"/>
              </w:rPr>
              <w:t>Администрации сельского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Pr="002956B5">
              <w:rPr>
                <w:color w:val="000000"/>
                <w:sz w:val="26"/>
                <w:szCs w:val="28"/>
              </w:rPr>
              <w:t>поселения  Горьковский сельсовет в сети «Интернет»</w:t>
            </w:r>
            <w:r w:rsidRPr="002956B5">
              <w:rPr>
                <w:color w:val="000000"/>
                <w:sz w:val="26"/>
                <w:szCs w:val="28"/>
              </w:rPr>
              <w:br/>
              <w:t>соответствующих обобщений, в том числе с указанием наиболее часто встречающихся случаев нарушений обязательных требований с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Pr="002956B5">
              <w:rPr>
                <w:color w:val="000000"/>
                <w:sz w:val="26"/>
                <w:szCs w:val="28"/>
              </w:rPr>
              <w:t>рекомендациями в отношении мер, которые должны приниматься юридическими лицами, индивидуальными предпринимателями в</w:t>
            </w:r>
            <w:r w:rsidRPr="002956B5">
              <w:rPr>
                <w:color w:val="000000"/>
                <w:sz w:val="26"/>
              </w:rPr>
              <w:t xml:space="preserve"> </w:t>
            </w:r>
            <w:r w:rsidRPr="002956B5">
              <w:rPr>
                <w:color w:val="000000"/>
                <w:sz w:val="26"/>
                <w:szCs w:val="28"/>
              </w:rPr>
              <w:t>целях недопущения таких</w:t>
            </w:r>
            <w:proofErr w:type="gramEnd"/>
            <w:r w:rsidRPr="002956B5">
              <w:rPr>
                <w:color w:val="000000"/>
                <w:sz w:val="26"/>
                <w:szCs w:val="28"/>
              </w:rPr>
              <w:t xml:space="preserve"> нарушений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51" w:rsidRPr="002956B5" w:rsidRDefault="00380551" w:rsidP="000C2B7F">
            <w:pPr>
              <w:pStyle w:val="a5"/>
              <w:rPr>
                <w:rFonts w:eastAsia="Calibri"/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IV квартал</w:t>
            </w:r>
          </w:p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Органы</w:t>
            </w:r>
            <w:r w:rsidRPr="002956B5">
              <w:rPr>
                <w:color w:val="000000"/>
                <w:sz w:val="26"/>
                <w:szCs w:val="28"/>
              </w:rPr>
              <w:br/>
              <w:t>(должностные лица),</w:t>
            </w:r>
            <w:r w:rsidRPr="002956B5">
              <w:rPr>
                <w:color w:val="000000"/>
                <w:sz w:val="26"/>
                <w:szCs w:val="28"/>
              </w:rPr>
              <w:br/>
              <w:t>уполномоченные на осуществление</w:t>
            </w:r>
            <w:r w:rsidRPr="002956B5">
              <w:rPr>
                <w:color w:val="000000"/>
                <w:sz w:val="26"/>
                <w:szCs w:val="28"/>
              </w:rPr>
              <w:br/>
              <w:t>муниципального</w:t>
            </w:r>
            <w:r w:rsidRPr="002956B5">
              <w:rPr>
                <w:color w:val="000000"/>
                <w:sz w:val="26"/>
                <w:szCs w:val="28"/>
              </w:rPr>
              <w:br/>
              <w:t>контроля в</w:t>
            </w:r>
            <w:r w:rsidRPr="002956B5">
              <w:rPr>
                <w:color w:val="000000"/>
                <w:sz w:val="26"/>
                <w:szCs w:val="28"/>
              </w:rPr>
              <w:br/>
              <w:t>соответствующей</w:t>
            </w:r>
            <w:r w:rsidRPr="002956B5">
              <w:rPr>
                <w:color w:val="000000"/>
                <w:sz w:val="26"/>
                <w:szCs w:val="28"/>
              </w:rPr>
              <w:br/>
              <w:t>сфере деятельности,</w:t>
            </w:r>
            <w:r w:rsidRPr="002956B5">
              <w:rPr>
                <w:color w:val="000000"/>
                <w:sz w:val="26"/>
                <w:szCs w:val="28"/>
              </w:rPr>
              <w:br/>
              <w:t>указанные в разделе I настоящей Программы</w:t>
            </w:r>
          </w:p>
        </w:tc>
      </w:tr>
      <w:tr w:rsidR="00380551" w:rsidRPr="002956B5" w:rsidTr="000C2B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pStyle w:val="a5"/>
              <w:rPr>
                <w:color w:val="000000"/>
                <w:sz w:val="26"/>
                <w:szCs w:val="28"/>
                <w:lang w:eastAsia="en-US"/>
              </w:rPr>
            </w:pPr>
            <w:r w:rsidRPr="002956B5">
              <w:rPr>
                <w:color w:val="000000"/>
                <w:sz w:val="26"/>
                <w:szCs w:val="28"/>
              </w:rPr>
              <w:t>Выдача предостережений о</w:t>
            </w:r>
            <w:r w:rsidRPr="002956B5">
              <w:rPr>
                <w:color w:val="000000"/>
                <w:sz w:val="26"/>
                <w:szCs w:val="28"/>
              </w:rPr>
              <w:br/>
              <w:t>недопустимости нарушения</w:t>
            </w:r>
            <w:r w:rsidRPr="002956B5">
              <w:rPr>
                <w:color w:val="000000"/>
                <w:sz w:val="26"/>
                <w:szCs w:val="28"/>
              </w:rPr>
              <w:br/>
              <w:t>обязательных требований в соответствии с частями 5-7 статьи 8.2 Федерального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Pr="002956B5">
              <w:rPr>
                <w:color w:val="000000"/>
                <w:sz w:val="26"/>
                <w:szCs w:val="28"/>
              </w:rPr>
              <w:t xml:space="preserve">закона от 26.12.2008 года № 294-ФЗ «О защите прав юридических лиц и индивидуальных </w:t>
            </w:r>
            <w:r>
              <w:rPr>
                <w:color w:val="000000"/>
                <w:sz w:val="26"/>
                <w:szCs w:val="28"/>
              </w:rPr>
              <w:t>п</w:t>
            </w:r>
            <w:r w:rsidRPr="002956B5">
              <w:rPr>
                <w:color w:val="000000"/>
                <w:sz w:val="26"/>
                <w:szCs w:val="28"/>
              </w:rPr>
              <w:t>редпринимателей при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Pr="002956B5">
              <w:rPr>
                <w:color w:val="000000"/>
                <w:sz w:val="26"/>
                <w:szCs w:val="28"/>
              </w:rPr>
              <w:t>осуществлении государственного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Pr="002956B5">
              <w:rPr>
                <w:color w:val="000000"/>
                <w:sz w:val="26"/>
                <w:szCs w:val="28"/>
              </w:rPr>
              <w:t>контроля (надзора) и муниципального</w:t>
            </w:r>
            <w:r w:rsidRPr="002956B5">
              <w:rPr>
                <w:color w:val="000000"/>
                <w:sz w:val="26"/>
                <w:szCs w:val="28"/>
              </w:rPr>
              <w:br/>
              <w:t>контроля» (если иной порядок не</w:t>
            </w:r>
            <w:r w:rsidRPr="002956B5">
              <w:rPr>
                <w:color w:val="000000"/>
                <w:sz w:val="26"/>
                <w:szCs w:val="28"/>
              </w:rPr>
              <w:br/>
              <w:t>установлен федеральным законом)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t>в течение года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(по мере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необходимости)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51" w:rsidRPr="002956B5" w:rsidRDefault="00380551" w:rsidP="000C2B7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t>Органы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(должностные лица),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уполномоченные на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осуществление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муниципального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контроля в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соответствующей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сфере деятельности,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указанные в разделе I настоящей</w:t>
            </w:r>
            <w:r w:rsidRPr="002956B5">
              <w:rPr>
                <w:rFonts w:ascii="Times New Roman" w:hAnsi="Times New Roman"/>
                <w:color w:val="000000"/>
                <w:sz w:val="26"/>
                <w:szCs w:val="28"/>
              </w:rPr>
              <w:br/>
              <w:t>Программы</w:t>
            </w:r>
          </w:p>
        </w:tc>
      </w:tr>
    </w:tbl>
    <w:p w:rsidR="00380551" w:rsidRPr="002956B5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Pr="002956B5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Pr="002956B5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Pr="002956B5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Pr="002956B5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Pr="002956B5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sectPr w:rsidR="00380551" w:rsidSect="00E075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0551"/>
    <w:rsid w:val="00380551"/>
    <w:rsid w:val="00900730"/>
    <w:rsid w:val="00A42870"/>
    <w:rsid w:val="00E0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30"/>
  </w:style>
  <w:style w:type="paragraph" w:styleId="1">
    <w:name w:val="heading 1"/>
    <w:basedOn w:val="a"/>
    <w:next w:val="a"/>
    <w:link w:val="10"/>
    <w:qFormat/>
    <w:rsid w:val="0038055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80551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5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380551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rsid w:val="00380551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rsid w:val="00380551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rsid w:val="00380551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0551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380551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380551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5">
    <w:name w:val="No Spacing"/>
    <w:uiPriority w:val="1"/>
    <w:qFormat/>
    <w:rsid w:val="003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380551"/>
    <w:rPr>
      <w:color w:val="0000FF"/>
      <w:u w:val="single"/>
    </w:rPr>
  </w:style>
  <w:style w:type="paragraph" w:styleId="HTML">
    <w:name w:val="HTML Preformatted"/>
    <w:basedOn w:val="a"/>
    <w:link w:val="HTML0"/>
    <w:rsid w:val="0038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551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380551"/>
    <w:rPr>
      <w:b/>
      <w:bCs/>
    </w:rPr>
  </w:style>
  <w:style w:type="paragraph" w:customStyle="1" w:styleId="pboth">
    <w:name w:val="pboth"/>
    <w:basedOn w:val="a"/>
    <w:rsid w:val="003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k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2A5F-EE12-4627-A9D1-6DA19888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2018-07-16T03:43:00Z</dcterms:created>
  <dcterms:modified xsi:type="dcterms:W3CDTF">2018-07-16T03:46:00Z</dcterms:modified>
</cp:coreProperties>
</file>