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42" w:rsidRDefault="00656642" w:rsidP="00656642">
      <w:pPr>
        <w:spacing w:after="120"/>
        <w:jc w:val="both"/>
        <w:rPr>
          <w:sz w:val="16"/>
          <w:szCs w:val="16"/>
        </w:rPr>
      </w:pPr>
    </w:p>
    <w:p w:rsidR="00656642" w:rsidRDefault="00656642" w:rsidP="00656642">
      <w:pPr>
        <w:spacing w:after="120"/>
        <w:jc w:val="both"/>
        <w:rPr>
          <w:sz w:val="16"/>
          <w:szCs w:val="16"/>
          <w:lang w:val="tt-RU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656642" w:rsidRDefault="00656642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2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656642" w:rsidRDefault="00656642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656642" w:rsidTr="00656642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656642" w:rsidRDefault="004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4D5460">
              <w:pict>
                <v:line id="_x0000_s1038" style="position:absolute;left:0;text-align:left;z-index:251654144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4D5460">
              <w:pict>
                <v:line id="_x0000_s1037" style="position:absolute;left:0;text-align:left;z-index:251655168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656642" w:rsidRDefault="004D5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4D5460">
              <w:pict>
                <v:line id="_x0000_s1039" style="position:absolute;left:0;text-align:left;z-index:251656192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4D5460">
              <w:pict>
                <v:line id="_x0000_s1036" style="position:absolute;left:0;text-align:left;z-index:251657216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4D5460">
              <w:pict>
                <v:line id="_x0000_s104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656642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656642" w:rsidTr="00656642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56642" w:rsidTr="00656642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56642" w:rsidTr="00656642">
        <w:trPr>
          <w:cantSplit/>
          <w:trHeight w:val="80"/>
        </w:trPr>
        <w:tc>
          <w:tcPr>
            <w:tcW w:w="290" w:type="dxa"/>
            <w:gridSpan w:val="2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«26»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февраль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50" w:type="dxa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«26»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Комиссии по чрезвычайным ситуациям и обеспечению пожарной безопасности сельского поселения Горьковский сельсовет </w:t>
      </w: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 совершенствования управления силами и средствами сельского поселения Горьковский сельсовет в области предупреждения, ликвидации чрезвычайных ситуаций и обеспечения пожарной безопасности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прилагаемые: </w:t>
      </w: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положение о Комиссии  по чрезвычайным ситуациям и обеспечению пожарной безопасности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район; </w:t>
      </w: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состав Комиссии по чрезвычайным ситуациям и обеспечению пожарной безопасности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возложить на  управляющего делами сельского поселения Горьковский сельсовет.</w:t>
      </w: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Горьковский сельсовет</w:t>
      </w: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656642" w:rsidRDefault="00656642" w:rsidP="00656642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2"/>
        </w:rPr>
        <w:t>Утверждено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постановлением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главы сельского поселения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Горьковский сельсовет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муниципального района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pacing w:val="-2"/>
        </w:rPr>
        <w:t>Кушнаренковский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</w:rPr>
        <w:t xml:space="preserve"> район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от «26» февраля  2018 г.  №5</w:t>
      </w:r>
    </w:p>
    <w:p w:rsidR="00656642" w:rsidRDefault="00656642" w:rsidP="0065664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ab/>
        <w:t xml:space="preserve"> </w:t>
      </w:r>
    </w:p>
    <w:p w:rsidR="00656642" w:rsidRDefault="00656642" w:rsidP="00656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656642" w:rsidRDefault="004D5460" w:rsidP="00656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D5460">
        <w:pict>
          <v:line id="_x0000_s1041" style="position:absolute;left:0;text-align:left;z-index:251659264;mso-position-horizontal-relative:margin" from="-156.2pt,-2.8pt" to="-150.2pt,3.2pt" o:allowincell="f" strokeweight="1.2pt">
            <w10:wrap anchorx="margin"/>
          </v:line>
        </w:pict>
      </w:r>
      <w:r w:rsidR="00656642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Положение</w:t>
      </w:r>
    </w:p>
    <w:p w:rsidR="00656642" w:rsidRDefault="00656642" w:rsidP="00656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о Комиссии  по чрезвычайным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ситуациям и  обеспечению пожарной       безопасности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</w:t>
      </w:r>
    </w:p>
    <w:p w:rsidR="00656642" w:rsidRDefault="00656642" w:rsidP="006566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56642" w:rsidRDefault="00656642" w:rsidP="00656642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8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Комиссия по чрезвычайным ситуациям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обеспечению пожарной безопасности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Горьковский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(далее - Комиссия) создается для координации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деятельности предприятий, организаций,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учреждений, осуществляющих свою деятельность на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Горьковский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район в области защиты населения и территории СП от чрезвычайных ситуаций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природного и техногенного характера и решения проблем противопожарной защиты.</w:t>
      </w:r>
      <w:proofErr w:type="gramEnd"/>
    </w:p>
    <w:p w:rsidR="00656642" w:rsidRDefault="00656642" w:rsidP="00656642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Комиссия руководствуется в своей деятельности законами Российской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Федерации, Республики Башкортостан, указами и постановлениями Президента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Президента Республики Башкортостан, Правительства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Российской Федерации и Правительства Республики Башкортостан, другими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нормативными актами в области предупреждения и ликвидации чрезвычайных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ситуаций и пожарной безопасности, а также настоящим Положением.</w:t>
      </w:r>
    </w:p>
    <w:p w:rsidR="00656642" w:rsidRDefault="00656642" w:rsidP="00656642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Основными задачами Комиссии являются:</w:t>
      </w:r>
    </w:p>
    <w:p w:rsidR="00656642" w:rsidRDefault="00656642" w:rsidP="00656642">
      <w:pPr>
        <w:shd w:val="clear" w:color="auto" w:fill="FFFFFF"/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а)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разработка предложений по реализации единой государственной политики 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области предупреждения и ликвидации чрезвычайных ситуаций и обеспечения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пожарной безопасности;</w:t>
      </w:r>
    </w:p>
    <w:p w:rsidR="00656642" w:rsidRDefault="00656642" w:rsidP="00656642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>б)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координация деятельности органов управления и сил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Горьковский сельсовет </w:t>
      </w: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звена Башкирской территориальной подсистемы Единой государственной системы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предупреждения и ликвидации чрезвычайных ситуаций (далее - БТП РСЧС);</w:t>
      </w:r>
    </w:p>
    <w:p w:rsidR="00656642" w:rsidRDefault="00656642" w:rsidP="00656642">
      <w:pPr>
        <w:shd w:val="clear" w:color="auto" w:fill="FFFFFF"/>
        <w:tabs>
          <w:tab w:val="left" w:pos="130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в)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обеспечение согласованности действий 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предприятий,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организаций, учреждений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при решении вопросов в области предупреждения и </w:t>
      </w:r>
      <w:r>
        <w:rPr>
          <w:rFonts w:ascii="Times New Roman" w:hAnsi="Times New Roman" w:cs="Times New Roman"/>
          <w:color w:val="000000"/>
          <w:sz w:val="26"/>
          <w:szCs w:val="26"/>
        </w:rPr>
        <w:t>ликвидации чрезвычайных ситуаций и обеспечения пожарной безопасности.</w:t>
      </w:r>
    </w:p>
    <w:p w:rsidR="00656642" w:rsidRDefault="00656642" w:rsidP="0065664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4. Комиссия с целью выполнения возложенных на нее задач осуществляет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следующие функции:</w:t>
      </w:r>
    </w:p>
    <w:p w:rsidR="00656642" w:rsidRDefault="00656642" w:rsidP="00656642">
      <w:pPr>
        <w:shd w:val="clear" w:color="auto" w:fill="FFFFFF"/>
        <w:tabs>
          <w:tab w:val="left" w:pos="1152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>а)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рассматривает, в пределах своей компетенции,  вопросы в  области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предупреждения и ликвидации чрезвычайных ситуаций и обеспечения пожарной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безопасности, вносит в установленном порядке на рассмотрение администрации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района соответствующие предложения;</w:t>
      </w:r>
    </w:p>
    <w:p w:rsidR="00656642" w:rsidRDefault="00656642" w:rsidP="00656642">
      <w:pPr>
        <w:shd w:val="clear" w:color="auto" w:fill="FFFFFF"/>
        <w:tabs>
          <w:tab w:val="left" w:pos="1003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разрабатывает предложения по совершенствованию нормативных правовых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район и иных нормативных документов в области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предупреждения и ликвидации чрезвычайных   ситуаций и обеспечения пожарной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безопасности;</w:t>
      </w:r>
    </w:p>
    <w:p w:rsidR="00656642" w:rsidRDefault="00656642" w:rsidP="00656642">
      <w:pPr>
        <w:shd w:val="clear" w:color="auto" w:fill="FFFFFF"/>
        <w:tabs>
          <w:tab w:val="left" w:pos="110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в)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рассматривает прогнозы чрезвычайных ситуаций на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организует разработку и реализацию мер, направленных на предупреждение и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ликвидацию чрезвычайных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ситуаций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обеспечение пожарной безопасности;</w:t>
      </w:r>
    </w:p>
    <w:p w:rsidR="00656642" w:rsidRDefault="00656642" w:rsidP="00656642">
      <w:pPr>
        <w:shd w:val="clear" w:color="auto" w:fill="FFFFFF"/>
        <w:tabs>
          <w:tab w:val="left" w:pos="1330"/>
          <w:tab w:val="left" w:pos="3686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г)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разрабатывает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предложения по развитию и обеспечению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функционирования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муниципального  звена БТП РСЧС;</w:t>
      </w:r>
    </w:p>
    <w:p w:rsidR="00656642" w:rsidRDefault="00656642" w:rsidP="00656642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разрабатывает     предложения  по  ликвидации  чрезвычайных  ситуаций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местного уровня и проведению операций чрезвычайного гуманитарного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регулирования;</w:t>
      </w:r>
    </w:p>
    <w:p w:rsidR="00656642" w:rsidRDefault="00656642" w:rsidP="00656642">
      <w:pPr>
        <w:shd w:val="clear" w:color="auto" w:fill="FFFFFF"/>
        <w:tabs>
          <w:tab w:val="left" w:pos="1037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е)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организует работу по подготовке предложений и аналитических материалов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для администрации района, администраций  сельских поселений сельсоветов, предприятий, организаций, учреждений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вопросам защиты населения и территорий от чрезвычайных ситуаций и обеспечения пожарной безопасности;</w:t>
      </w:r>
    </w:p>
    <w:p w:rsidR="00656642" w:rsidRDefault="00656642" w:rsidP="00656642">
      <w:pPr>
        <w:shd w:val="clear" w:color="auto" w:fill="FFFFFF"/>
        <w:tabs>
          <w:tab w:val="left" w:pos="1248"/>
        </w:tabs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ж)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рассматривает   проекты   ежегодных   докладов   о   состоянии   защиты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населения и территории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от чрезвычайных ситуаций природного 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техногенного характера для внесения этих проектов в установленном порядке для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рассмотрения в администрации муниципального  района;</w:t>
      </w:r>
    </w:p>
    <w:p w:rsidR="00656642" w:rsidRDefault="00656642" w:rsidP="00656642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вводит в установленном порядке режим повышенной готовности или режим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чрезвычайной ситуации функционирования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 звена БТП РСЧС;</w:t>
      </w:r>
    </w:p>
    <w:p w:rsidR="00656642" w:rsidRDefault="00656642" w:rsidP="0065664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и) вносит предложения по порядку финансирования выполняемых работ по предупреждению и ликвидации чрезвычайных ситуаций, обеспечению пожарной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безопасности.</w:t>
      </w:r>
    </w:p>
    <w:p w:rsidR="00656642" w:rsidRDefault="00656642" w:rsidP="0065664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9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в пределах своей компетенции имеет право:</w:t>
      </w:r>
    </w:p>
    <w:p w:rsidR="00656642" w:rsidRDefault="00656642" w:rsidP="00656642">
      <w:pPr>
        <w:shd w:val="clear" w:color="auto" w:fill="FFFFFF"/>
        <w:spacing w:after="0" w:line="240" w:lineRule="auto"/>
        <w:ind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>а)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запрашивать у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предприятий,    организаций,    учреждений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необходимые    материалы    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информацию;</w:t>
      </w:r>
    </w:p>
    <w:p w:rsidR="00656642" w:rsidRDefault="00656642" w:rsidP="00656642">
      <w:pPr>
        <w:shd w:val="clear" w:color="auto" w:fill="FFFFFF"/>
        <w:tabs>
          <w:tab w:val="left" w:pos="12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б)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заслушивать на своих заседаниях информацию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руководителей организаций,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предприятий, учреждений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56642" w:rsidRDefault="00656642" w:rsidP="00656642">
      <w:pPr>
        <w:shd w:val="clear" w:color="auto" w:fill="FFFFFF"/>
        <w:tabs>
          <w:tab w:val="left" w:pos="1090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в)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привлекать для участия в своей работе представителей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предприятий, организаций, учреждений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согласованию с их руководителями;</w:t>
      </w:r>
    </w:p>
    <w:p w:rsidR="00656642" w:rsidRDefault="00656642" w:rsidP="00656642">
      <w:pPr>
        <w:shd w:val="clear" w:color="auto" w:fill="FFFFFF"/>
        <w:tabs>
          <w:tab w:val="left" w:pos="1090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г)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создавать рабочие  группы из  числа представителей заинтересованных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предприятий, организаций, учреждений по направлениям деятельности комиссии,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определять полномочия и порядок их работы.</w:t>
      </w:r>
    </w:p>
    <w:p w:rsidR="00656642" w:rsidRDefault="00656642" w:rsidP="00656642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Вопросы     о  состоянии     деятельности  в  области  предупреждения  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ликвидации    чрезвычайных    ситуаций,    обеспечения    пожарной    безопасности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конкретной организации рассматриваются на заседаниях   Комиссии в присутствии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 руководителей.</w:t>
      </w:r>
    </w:p>
    <w:p w:rsidR="00656642" w:rsidRDefault="00656642" w:rsidP="00656642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Заседание  Комиссии   считается   правомочным   при  наличии  не  менее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половины ее состава.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Члены Комиссии принимают участие в ее заседаниях без права замены. В </w:t>
      </w:r>
      <w:r>
        <w:rPr>
          <w:rFonts w:ascii="Times New Roman" w:hAnsi="Times New Roman" w:cs="Times New Roman"/>
          <w:color w:val="000000"/>
          <w:sz w:val="26"/>
          <w:szCs w:val="26"/>
        </w:rPr>
        <w:t>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56642" w:rsidRDefault="00656642" w:rsidP="00656642">
      <w:pPr>
        <w:shd w:val="clear" w:color="auto" w:fill="FFFFFF"/>
        <w:tabs>
          <w:tab w:val="left" w:pos="1210"/>
        </w:tabs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lastRenderedPageBreak/>
        <w:t>8.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Решения   Комиссии   принимаются   простым   большинством   голосов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присутствующих  на  заседании  членов  Комиссии.   В   случае  равенства  голосов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решающим является голос председателя Комиссии.</w:t>
      </w:r>
    </w:p>
    <w:p w:rsidR="00656642" w:rsidRDefault="00656642" w:rsidP="0065664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Решения Комиссии оформляются в виде протоколов, которые подписываются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председателем или его заместителем, председательствующим на заседании.</w:t>
      </w:r>
    </w:p>
    <w:p w:rsidR="00656642" w:rsidRDefault="00656642" w:rsidP="00656642">
      <w:pPr>
        <w:shd w:val="clear" w:color="auto" w:fill="FFFFFF"/>
        <w:tabs>
          <w:tab w:val="left" w:pos="1114"/>
        </w:tabs>
        <w:spacing w:after="0" w:line="240" w:lineRule="auto"/>
        <w:ind w:firstLine="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9.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Решения Комиссии,  принимаемые в соответствии с ее компетенцией,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являются </w:t>
      </w:r>
      <w:proofErr w:type="gramStart"/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обязательными к исполнению</w:t>
      </w:r>
      <w:proofErr w:type="gramEnd"/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для всех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руководителей организаций,  предприятий, учреждений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656642" w:rsidRDefault="00656642" w:rsidP="0065664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целью повышения оперативности принятия решений в составе Комиссии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формируются подкомиссии и оперативные группы.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Подготовка материалов к заседаниям Комиссии осуществляется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Горьковский сельсовет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организациями, а также сформированными подкомиссиями 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оперативными группами, к сфере ведения которых относятся вопросы, включенные </w:t>
      </w:r>
      <w:r>
        <w:rPr>
          <w:rFonts w:ascii="Times New Roman" w:hAnsi="Times New Roman" w:cs="Times New Roman"/>
          <w:color w:val="000000"/>
          <w:sz w:val="26"/>
          <w:szCs w:val="26"/>
        </w:rPr>
        <w:t>в повестки дня заседаний. Материалы должны быть представлены в Комиссию не позднее, чем за 10 дней до даты проведения заседания.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>10.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Решения Комиссии рассылаются во все заинтересованные организации, в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установленном порядке.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11.Организации обязаны по истечении установленного решением срока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информировать Комиссию о результатах выполнения решения Комиссии.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Заседания Комиссии проводятся по утвержденным планам и по мере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необходимости.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Организационная деятельность</w:t>
      </w:r>
      <w:r>
        <w:rPr>
          <w:rFonts w:ascii="Times New Roman" w:hAnsi="Times New Roman" w:cs="Times New Roman"/>
          <w:color w:val="000000"/>
          <w:spacing w:val="-18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доведение решений Комиссии до сведения исполнителей, контроль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исполнения возлагаются на секретаря Комиссии.</w:t>
      </w:r>
    </w:p>
    <w:p w:rsidR="00656642" w:rsidRDefault="00656642" w:rsidP="00656642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14.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Оповещение членов Комиссии организуется заблаговременно по телефону или устно.</w:t>
      </w:r>
    </w:p>
    <w:p w:rsidR="00656642" w:rsidRDefault="00656642" w:rsidP="00656642">
      <w:pPr>
        <w:shd w:val="clear" w:color="auto" w:fill="FFFFFF"/>
        <w:tabs>
          <w:tab w:val="left" w:pos="1325"/>
        </w:tabs>
        <w:spacing w:after="0" w:line="240" w:lineRule="auto"/>
        <w:ind w:firstLine="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8"/>
          <w:sz w:val="26"/>
          <w:szCs w:val="26"/>
        </w:rPr>
        <w:t>15.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Председатель    Комиссии    несет    персональную    ответственность    за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выполнение возложенных на Комиссию задач и законность принимаемых решений.</w:t>
      </w:r>
    </w:p>
    <w:p w:rsidR="00656642" w:rsidRDefault="00656642" w:rsidP="0065664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функциональных обязанностей между членами Комиссии и их утверждение  производятся  председателем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Комиссии</w:t>
      </w: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Управляющий делами </w:t>
      </w: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</w:p>
    <w:p w:rsidR="00656642" w:rsidRDefault="00656642" w:rsidP="00656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Горьковский сельсовет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Р.Р.Галяутдинова</w:t>
      </w:r>
      <w:proofErr w:type="spellEnd"/>
    </w:p>
    <w:p w:rsidR="00656642" w:rsidRDefault="00656642" w:rsidP="00656642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  <w:sectPr w:rsidR="00656642">
          <w:pgSz w:w="11909" w:h="16834"/>
          <w:pgMar w:top="692" w:right="1147" w:bottom="851" w:left="1210" w:header="720" w:footer="720" w:gutter="0"/>
          <w:cols w:space="720"/>
        </w:sect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Утвержден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постановлением </w:t>
      </w:r>
    </w:p>
    <w:p w:rsidR="00656642" w:rsidRDefault="00656642" w:rsidP="0065664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главы сельского поселения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Горьковский сельсовет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муниципального района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 «28»  февраля  2018 года №5                                                                                     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Состав</w:t>
      </w: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чрезвычайным ситуациям и обеспечению пожарной безопасности сельского поселения Горьковский сельсовет </w:t>
      </w: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3367"/>
      </w:tblGrid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Шарафеев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Д.И.  -  глава сельского поселения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Комиссии; 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  –  глава ИП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Комиссии</w:t>
            </w: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Р.Ф. – специалист 2 категории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 Комиссии.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 – глава ИП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Комиссии</w:t>
            </w: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И.Ф.- глава ИП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Комиссии</w:t>
            </w:r>
          </w:p>
        </w:tc>
      </w:tr>
      <w:tr w:rsidR="00656642" w:rsidTr="006566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Ф.Ф. – директор МБОУ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642" w:rsidRDefault="0065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Комиссии</w:t>
            </w:r>
          </w:p>
        </w:tc>
      </w:tr>
    </w:tbl>
    <w:p w:rsidR="00656642" w:rsidRDefault="00656642" w:rsidP="006566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Управляющий делами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Горьковский сельсовет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Р.Р.Галяутдинова</w:t>
      </w:r>
      <w:proofErr w:type="spellEnd"/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tabs>
          <w:tab w:val="left" w:pos="7230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:rsidR="00656642" w:rsidRDefault="00656642" w:rsidP="00656642">
      <w:pPr>
        <w:tabs>
          <w:tab w:val="left" w:pos="7230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:rsidR="00656642" w:rsidRDefault="00656642" w:rsidP="00656642">
      <w:pPr>
        <w:tabs>
          <w:tab w:val="left" w:pos="7230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:rsidR="00656642" w:rsidRDefault="00656642" w:rsidP="00656642">
      <w:pPr>
        <w:tabs>
          <w:tab w:val="left" w:pos="7230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:rsidR="00656642" w:rsidRDefault="00656642" w:rsidP="00656642">
      <w:pPr>
        <w:tabs>
          <w:tab w:val="left" w:pos="7230"/>
        </w:tabs>
        <w:spacing w:line="360" w:lineRule="auto"/>
        <w:ind w:right="-1"/>
        <w:rPr>
          <w:sz w:val="24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656642" w:rsidTr="00205D89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656642" w:rsidTr="00205D89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</w:tbl>
    <w:p w:rsidR="003D5360" w:rsidRPr="00656642" w:rsidRDefault="003D5360">
      <w:pPr>
        <w:rPr>
          <w:lang w:val="tt-RU"/>
        </w:rPr>
      </w:pPr>
    </w:p>
    <w:sectPr w:rsidR="003D5360" w:rsidRPr="00656642" w:rsidSect="004D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272237"/>
    <w:multiLevelType w:val="hybridMultilevel"/>
    <w:tmpl w:val="2E2A54DE"/>
    <w:lvl w:ilvl="0" w:tplc="452657BC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1272F4"/>
    <w:multiLevelType w:val="hybridMultilevel"/>
    <w:tmpl w:val="B6705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6642"/>
    <w:rsid w:val="00205D89"/>
    <w:rsid w:val="003D5360"/>
    <w:rsid w:val="004D5460"/>
    <w:rsid w:val="006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0"/>
  </w:style>
  <w:style w:type="paragraph" w:styleId="1">
    <w:name w:val="heading 1"/>
    <w:basedOn w:val="a"/>
    <w:next w:val="a"/>
    <w:link w:val="10"/>
    <w:qFormat/>
    <w:rsid w:val="0065664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56642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64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56642"/>
    <w:rPr>
      <w:rFonts w:ascii="Bash" w:eastAsia="Times New Roman" w:hAnsi="Bash" w:cs="Times New Roman"/>
      <w:b/>
      <w:caps/>
      <w:szCs w:val="20"/>
    </w:rPr>
  </w:style>
  <w:style w:type="paragraph" w:styleId="a3">
    <w:name w:val="header"/>
    <w:basedOn w:val="a"/>
    <w:link w:val="a4"/>
    <w:semiHidden/>
    <w:unhideWhenUsed/>
    <w:rsid w:val="00656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566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656642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56642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56642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7">
    <w:name w:val="List Paragraph"/>
    <w:basedOn w:val="a"/>
    <w:uiPriority w:val="34"/>
    <w:qFormat/>
    <w:rsid w:val="00656642"/>
    <w:pPr>
      <w:ind w:left="720"/>
      <w:contextualSpacing/>
    </w:pPr>
  </w:style>
  <w:style w:type="table" w:styleId="a8">
    <w:name w:val="Table Grid"/>
    <w:basedOn w:val="a1"/>
    <w:rsid w:val="0065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2018-03-05T06:04:00Z</dcterms:created>
  <dcterms:modified xsi:type="dcterms:W3CDTF">2018-03-05T06:15:00Z</dcterms:modified>
</cp:coreProperties>
</file>